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DC6DB5A" w14:textId="77777777" w:rsidR="00223F86" w:rsidRPr="00E235F0" w:rsidRDefault="00223F86" w:rsidP="00954A0E">
      <w:pPr>
        <w:spacing w:after="0" w:line="240" w:lineRule="auto"/>
        <w:rPr>
          <w:rFonts w:ascii="Calibri" w:eastAsia="Cambria" w:hAnsi="Calibri" w:cs="Times New Roman"/>
          <w:b/>
          <w:sz w:val="36"/>
          <w:szCs w:val="36"/>
        </w:rPr>
      </w:pPr>
      <w:r w:rsidRPr="00E235F0">
        <w:rPr>
          <w:rFonts w:ascii="Calibri" w:eastAsia="Cambria" w:hAnsi="Calibri" w:cs="Times New Roman"/>
          <w:b/>
          <w:sz w:val="36"/>
          <w:szCs w:val="36"/>
        </w:rPr>
        <w:t>Sustainable intensification indicators framework</w:t>
      </w:r>
    </w:p>
    <w:p w14:paraId="30D9E6A9" w14:textId="6E29A161" w:rsidR="00E235F0" w:rsidRDefault="00643179" w:rsidP="00954A0E">
      <w:pPr>
        <w:spacing w:after="0" w:line="240" w:lineRule="auto"/>
        <w:rPr>
          <w:rFonts w:ascii="Calibri" w:eastAsia="Cambria" w:hAnsi="Calibri" w:cs="Times New Roman"/>
          <w:b/>
        </w:rPr>
      </w:pPr>
      <w:r>
        <w:rPr>
          <w:rFonts w:ascii="Calibri" w:eastAsia="Cambria" w:hAnsi="Calibri" w:cs="Times New Roman"/>
          <w:b/>
        </w:rPr>
        <w:t xml:space="preserve">Initially developed </w:t>
      </w:r>
      <w:r w:rsidR="00F30E86">
        <w:rPr>
          <w:rFonts w:ascii="Calibri" w:eastAsia="Cambria" w:hAnsi="Calibri" w:cs="Times New Roman"/>
          <w:b/>
        </w:rPr>
        <w:t>8</w:t>
      </w:r>
      <w:r w:rsidR="00E235F0">
        <w:rPr>
          <w:rFonts w:ascii="Calibri" w:eastAsia="Cambria" w:hAnsi="Calibri" w:cs="Times New Roman"/>
          <w:b/>
        </w:rPr>
        <w:t xml:space="preserve"> October 2015</w:t>
      </w:r>
      <w:r w:rsidR="00F30E86">
        <w:rPr>
          <w:rFonts w:ascii="Calibri" w:eastAsia="Cambria" w:hAnsi="Calibri" w:cs="Times New Roman"/>
          <w:b/>
        </w:rPr>
        <w:t xml:space="preserve"> – Africa Rising meeting </w:t>
      </w:r>
      <w:r w:rsidR="00FC4394">
        <w:rPr>
          <w:rFonts w:ascii="Calibri" w:eastAsia="Cambria" w:hAnsi="Calibri" w:cs="Times New Roman"/>
          <w:b/>
        </w:rPr>
        <w:t>–</w:t>
      </w:r>
      <w:r w:rsidR="00F30E86">
        <w:rPr>
          <w:rFonts w:ascii="Calibri" w:eastAsia="Cambria" w:hAnsi="Calibri" w:cs="Times New Roman"/>
          <w:b/>
        </w:rPr>
        <w:t xml:space="preserve"> Bamako</w:t>
      </w:r>
    </w:p>
    <w:p w14:paraId="3E8AD7F8" w14:textId="0B6183D6" w:rsidR="00FC4394" w:rsidRDefault="00FC4394" w:rsidP="00954A0E">
      <w:pPr>
        <w:spacing w:after="0" w:line="240" w:lineRule="auto"/>
        <w:rPr>
          <w:rFonts w:ascii="Calibri" w:eastAsia="Cambria" w:hAnsi="Calibri" w:cs="Times New Roman"/>
          <w:b/>
        </w:rPr>
      </w:pPr>
      <w:r>
        <w:rPr>
          <w:rFonts w:ascii="Calibri" w:eastAsia="Cambria" w:hAnsi="Calibri" w:cs="Times New Roman"/>
          <w:b/>
        </w:rPr>
        <w:t>1</w:t>
      </w:r>
      <w:r w:rsidR="000E4504">
        <w:rPr>
          <w:rFonts w:ascii="Calibri" w:eastAsia="Cambria" w:hAnsi="Calibri" w:cs="Times New Roman"/>
          <w:b/>
        </w:rPr>
        <w:t>/</w:t>
      </w:r>
      <w:r w:rsidR="00C36E43">
        <w:rPr>
          <w:rFonts w:ascii="Calibri" w:eastAsia="Cambria" w:hAnsi="Calibri" w:cs="Times New Roman"/>
          <w:b/>
        </w:rPr>
        <w:t>22</w:t>
      </w:r>
      <w:r w:rsidR="008C6DDF">
        <w:rPr>
          <w:rFonts w:ascii="Calibri" w:eastAsia="Cambria" w:hAnsi="Calibri" w:cs="Times New Roman"/>
          <w:b/>
        </w:rPr>
        <w:t>/16</w:t>
      </w:r>
      <w:r>
        <w:rPr>
          <w:rFonts w:ascii="Calibri" w:eastAsia="Cambria" w:hAnsi="Calibri" w:cs="Times New Roman"/>
          <w:b/>
        </w:rPr>
        <w:t xml:space="preserve"> version</w:t>
      </w:r>
    </w:p>
    <w:p w14:paraId="3272A881" w14:textId="77777777" w:rsidR="00E235F0" w:rsidRDefault="00E235F0" w:rsidP="00954A0E">
      <w:pPr>
        <w:spacing w:after="0" w:line="240" w:lineRule="auto"/>
        <w:rPr>
          <w:rFonts w:ascii="Calibri" w:eastAsia="Cambria" w:hAnsi="Calibri" w:cs="Times New Roman"/>
          <w:b/>
        </w:rPr>
      </w:pPr>
    </w:p>
    <w:p w14:paraId="5AF8D726" w14:textId="77777777" w:rsidR="005735D4" w:rsidRPr="00581E1C" w:rsidRDefault="005735D4" w:rsidP="005735D4">
      <w:pPr>
        <w:rPr>
          <w:b/>
        </w:rPr>
      </w:pPr>
      <w:r>
        <w:rPr>
          <w:b/>
        </w:rPr>
        <w:t xml:space="preserve">1. </w:t>
      </w:r>
      <w:r w:rsidRPr="00581E1C">
        <w:rPr>
          <w:b/>
        </w:rPr>
        <w:t>What is Sustainable Intensification?</w:t>
      </w:r>
    </w:p>
    <w:p w14:paraId="1762A513" w14:textId="77777777" w:rsidR="005735D4" w:rsidRPr="00EF0128" w:rsidRDefault="005735D4" w:rsidP="005735D4">
      <w:r w:rsidRPr="00EF0128">
        <w:t>Susta</w:t>
      </w:r>
      <w:r>
        <w:t>inable Intensification</w:t>
      </w:r>
      <w:r w:rsidRPr="00EF0128">
        <w:t xml:space="preserve"> focuses on improving the efficient use of resources for agriculture, with an emphasis on how to produce more food on the same amount of land.  The term "sustainable intensification" originated in the 1990s in the context of how to achieve improved yields over the long-term in fragile environments of Africa </w:t>
      </w:r>
      <w:r w:rsidRPr="00EF0128">
        <w:fldChar w:fldCharType="begin"/>
      </w:r>
      <w:r w:rsidRPr="00EF0128">
        <w:instrText xml:space="preserve"> ADDIN ZOTERO_ITEM CSL_CITATION {"citationID":"1anvk0sh5n","properties":{"formattedCitation":"(Pretty, 1997)","plainCitation":"(Pretty, 1997)"},"citationItems":[{"id":1020,"uris":["http://zotero.org/groups/353094/items/UN58J5S7"],"uri":["http://zotero.org/groups/353094/items/UN58J5S7"],"itemData":{"id":1020,"type":"article-journal","title":"The sustainable intensification of agriculture","container-title":"Natural resources forum","page":"247–256","volume":"21","source":"Google Scholar","author":[{"family":"Pretty","given":"Jules N."}],"issued":{"date-parts":[["1997"]]},"accessed":{"date-parts":[["2015",1,16]],"season":"22:43:30"}}}],"schema":"https://github.com/citation-style-language/schema/raw/master/csl-citation.json"} </w:instrText>
      </w:r>
      <w:r w:rsidRPr="00EF0128">
        <w:fldChar w:fldCharType="separate"/>
      </w:r>
      <w:r w:rsidRPr="00EF0128">
        <w:t>(Pretty, 1997</w:t>
      </w:r>
      <w:r w:rsidRPr="00EF0128">
        <w:fldChar w:fldCharType="end"/>
      </w:r>
      <w:r w:rsidRPr="00EF0128">
        <w:t xml:space="preserve">; </w:t>
      </w:r>
      <w:r w:rsidRPr="00EF0128">
        <w:fldChar w:fldCharType="begin"/>
      </w:r>
      <w:r w:rsidRPr="00EF0128">
        <w:instrText xml:space="preserve"> ADDIN ZOTERO_ITEM CSL_CITATION {"citationID":"21s7o57c1d","properties":{"formattedCitation":"(Reardon et al., 1995)","plainCitation":"(Reardon et al., 1995)"},"citationItems":[{"id":1349,"uris":["http://zotero.org/users/1975780/items/54J8ZTH9"],"uri":["http://zotero.org/users/1975780/items/54J8ZTH9"],"itemData":{"id":1349,"type":"article-journal","title":"Promoting Farm Investment for Sustainable Intensification of African Agriculture","container-title":"Food Security International Development Papers","source":"ideas.repec.org","abstract":"For African agricultural productivity to improve, governments and donors must invest in programs and policies that will improve the incentives and capacity of farmers to make investments that increase farm productivity and soil fertility while protecting the environment. With rapid population growth, agriculture must rapidly intensity if African farmers are to meet the rapid growth in the demand for food and fiber. Recent case studies demonstrate the incentives and capacity to invest in more intensive cropping technologies have declined during the last decade Good macroeconomic policies are necessary by not sufficient. Even after overvalued currencies are devalued and markets are liberalized, there remain major policy and structural constraints to farmer investment. Identifying cost-effective ways to increase the farmer's incentive and capacity to use chemical fertilizer, organic matter, improved seed, and equipment is crucial. Recent case studies of input use and investment patterns examine successes and failures, and suggest how governments and donors can improve farmers' incentives and capacity for agricultural productivity and resource conservation investments.","URL":"http://ideas.repec.org/p/ags/mididp/54053.html","author":[{"family":"Reardon","given":"Thomas"},{"family":"Crawford","given":"Eric W."},{"family":"Kelly","given":"Valerie A."},{"family":"Diagana","given":"Bocar N."}],"issued":{"date-parts":[["1995"]]},"accessed":{"date-parts":[["2015",7,20]]}}}],"schema":"https://github.com/citation-style-language/schema/raw/master/csl-citation.json"} </w:instrText>
      </w:r>
      <w:r w:rsidRPr="00EF0128">
        <w:fldChar w:fldCharType="separate"/>
      </w:r>
      <w:r w:rsidRPr="00EF0128">
        <w:t>Reardon et al., 1995)</w:t>
      </w:r>
      <w:r w:rsidRPr="00EF0128">
        <w:fldChar w:fldCharType="end"/>
      </w:r>
      <w:r w:rsidRPr="00EF0128">
        <w:t xml:space="preserve">.  This has the potential to reduce pressure from population growth on the conversion of natural lands to agriculture </w:t>
      </w:r>
      <w:r w:rsidRPr="00EF0128">
        <w:fldChar w:fldCharType="begin"/>
      </w:r>
      <w:r w:rsidRPr="00EF0128">
        <w:instrText xml:space="preserve"> ADDIN ZOTERO_ITEM CSL_CITATION {"citationID":"i5l21hhju","properties":{"formattedCitation":"(Cook et al., 2015)","plainCitation":"(Cook et al., 2015)"},"citationItems":[{"id":1351,"uris":["http://zotero.org/users/1975780/items/INKT8E8B"],"uri":["http://zotero.org/users/1975780/items/INKT8E8B"],"itemData":{"id":1351,"type":"report","title":"Sustainable intensification revisited","collection-title":"IIED Issue paper","publisher":"IIED","URL":"http://pubs.iied.org/17283IIED.html","author":[{"family":"Cook","given":"Seth"},{"family":"Silici","given":"Laura"},{"family":"Adolph","given":"Barbara"},{"family":"Walker","given":"Sarah"}],"issued":{"date-parts":[["2015",3]]},"accessed":{"date-parts":[["2015",7,20]]}}}],"schema":"https://github.com/citation-style-language/schema/raw/master/csl-citation.json"} </w:instrText>
      </w:r>
      <w:r w:rsidRPr="00EF0128">
        <w:fldChar w:fldCharType="separate"/>
      </w:r>
      <w:r w:rsidRPr="00EF0128">
        <w:t>(Cook et al., 2015)</w:t>
      </w:r>
      <w:r w:rsidRPr="00EF0128">
        <w:fldChar w:fldCharType="end"/>
      </w:r>
      <w:r w:rsidRPr="00EF0128">
        <w:t xml:space="preserve">.  Unfortunately, sustainable intensification has become a buzzword that is often used to describe any type of agricultural intensification that may have some potential environmental benefit </w:t>
      </w:r>
      <w:r w:rsidRPr="00EF0128">
        <w:fldChar w:fldCharType="begin"/>
      </w:r>
      <w:r w:rsidRPr="00EF0128">
        <w:instrText xml:space="preserve"> ADDIN ZOTERO_ITEM CSL_CITATION {"citationID":"11h4259voe","properties":{"formattedCitation":"(Godfray, 2015)","plainCitation":"(Godfray, 2015)"},"citationItems":[{"id":1353,"uris":["http://zotero.org/users/1975780/items/Z66DU9DF"],"uri":["http://zotero.org/users/1975780/items/Z66DU9DF"],"itemData":{"id":1353,"type":"article-journal","title":"The debate over sustainable intensification","container-title":"Food Security","page":"199-208","volume":"7","issue":"2","source":"link.springer.com","DOI":"10.1007/s12571-015-0424-2","ISSN":"1876-4517, 1876-4525","journalAbbreviation":"Food Sec.","language":"en","author":[{"family":"Godfray","given":"H. Charles J."}],"issued":{"date-parts":[["2015",3,19]]},"accessed":{"date-parts":[["2015",7,20]]}}}],"schema":"https://github.com/citation-style-language/schema/raw/master/csl-citation.json"} </w:instrText>
      </w:r>
      <w:r w:rsidRPr="00EF0128">
        <w:fldChar w:fldCharType="separate"/>
      </w:r>
      <w:r w:rsidRPr="00EF0128">
        <w:t>(Godfray, 2015)</w:t>
      </w:r>
      <w:r w:rsidRPr="00EF0128">
        <w:fldChar w:fldCharType="end"/>
      </w:r>
      <w:r w:rsidRPr="00EF0128">
        <w:t>. </w:t>
      </w:r>
    </w:p>
    <w:p w14:paraId="3E637C54" w14:textId="77777777" w:rsidR="005735D4" w:rsidRPr="00EF0128" w:rsidRDefault="005735D4" w:rsidP="005735D4">
      <w:r w:rsidRPr="00EF0128">
        <w:t>Research on sustainable intensification (SI) needs to be interdisciplinary</w:t>
      </w:r>
      <w:r>
        <w:t>, drawing upon the theories and methods of the biophysical and social sciences</w:t>
      </w:r>
      <w:r w:rsidRPr="00EF0128">
        <w:t xml:space="preserve">.  Recent SI work has a major emphasis on crop management strategies that can reverse land degradation and reduce yield variability despite climatic changes </w:t>
      </w:r>
      <w:r w:rsidRPr="00EF0128">
        <w:fldChar w:fldCharType="begin"/>
      </w:r>
      <w:r w:rsidRPr="00EF0128">
        <w:instrText xml:space="preserve"> ADDIN ZOTERO_ITEM CSL_CITATION {"citationID":"181l9ib5co","properties":{"formattedCitation":"(Dahlin and Rusinamhodzi, 2014)","plainCitation":"(Dahlin and Rusinamhodzi, 2014)"},"citationItems":[{"id":1330,"uris":["http://zotero.org/users/1975780/items/8BBK6W9A"],"uri":["http://zotero.org/users/1975780/items/8BBK6W9A"],"itemData":{"id":1330,"type":"report","title":"Review of interventions and technologies for sustainable intensification of smallholder crop production in sub-humid sub-Saharan Africa","publisher-place":"Uppsala","genre":"Report","source":"pub.epsilon.slu.se","event-place":"Uppsala","abstract":"Besides low soil fertility, climate variability has often been identified as the major constraint to agricultural productivity in Sub-Saharan Africa (SSA), with rainfall variability (both within and across seasons) being the most critical. Traditionally, reasonable yields could be achieved in spite of constant or smaller resource inputs by expanding the cropped area, but this is no longer a viable option. Crop production intensification is required to produce more food per unit of input and land, while maintaining or rebuilding soil fertility. However, most smallholder farmers lack access to resources such cash, fertiliser and technological expertise to address constraints caused by the biophysical environments in\nwhich they operate. The objective of this review was to collate and appraise the range of crop production\nintensification options that have been developed for smallholder farmers in SSA. A case study from central Mozambique was included to illustrate the impact and relevance of locally feasible options to farmers who own different resources. The study has revealed that sustainable intensification of crop production requires that multiple constraints are addressed simultaneously, in this case primarily soil fertility/plant nutrient supply and weed management. Success of crop intensification options will also depend on proper targeting to different farm types as well as field soil fertility gradients. Although smallholder farmers in SSA have limited assets, the case study revealed the occurrence of local opportunities to increase current crop productivity which in some cases do not need substantial capital inputs by the farmers, but more efficient use and targeting.","URL":"http://www.slu.se/en/international/slu-global/scientific-themes/efficiency-in-farming-systems/reports/","number":"2014:5","language":"sv","author":[{"family":"Dahlin","given":"Sigrun"},{"family":"Rusinamhodzi","given":"Leonard"}],"issued":{"date-parts":[["2014"]]},"accessed":{"date-parts":[["2015",5,29]]}}}],"schema":"https://github.com/citation-style-language/schema/raw/master/csl-citation.json"} </w:instrText>
      </w:r>
      <w:r w:rsidRPr="00EF0128">
        <w:fldChar w:fldCharType="separate"/>
      </w:r>
      <w:r w:rsidRPr="00EF0128">
        <w:t>(Dahlin and Rusinamhodzi, 2014)</w:t>
      </w:r>
      <w:r w:rsidRPr="00EF0128">
        <w:fldChar w:fldCharType="end"/>
      </w:r>
      <w:r w:rsidRPr="00EF0128">
        <w:t xml:space="preserve">. Much of this SI research focuses on environmental aspects of sustainability using biological and ecological principles to improve the ecosystem services of the farming system and reduce the environmental problems associated with it </w:t>
      </w:r>
      <w:r w:rsidRPr="00EF0128">
        <w:fldChar w:fldCharType="begin"/>
      </w:r>
      <w:r w:rsidRPr="00EF0128">
        <w:instrText xml:space="preserve"> ADDIN ZOTERO_ITEM CSL_CITATION {"citationID":"2hu3l8gbc8","properties":{"formattedCitation":"(Petersen and Snapp, 2015)","plainCitation":"(Petersen and Snapp, 2015)"},"citationItems":[{"id":840,"uris":["http://zotero.org/users/1975780/items/8I5B4XAP"],"uri":["http://zotero.org/users/1975780/items/8I5B4XAP"],"itemData":{"id":840,"type":"article-journal","title":"What is sustainable intensification? Views from experts","container-title":"Land Use Policy","page":"1-10","volume":"46","source":"ScienceDirect","abstract":"One of the grand challenges facing society today is how to feed a growing global population while at the same time minimizing the impact on the environment. Recent initiatives by the United States Agency for International Development and the United Nations suggest “sustainable intensification” as the most appropriate means to use land in order to increase food supplies while protecting biodiversity and ecosystem processes. However, it remains unclear what sustainable intensification entails and what it means to those working on this grand challenge. This study draws from 30 interviews with agricultural experts to assess their perceptions of sustainable intensification. Results show that the term is not uniformly understood and the majority of respondents do not see it as a significant departure from current agricultural practices. Concerns included the vague nature of the term ‘sustainable’ and insufficient attention to relying on biological processes to support environmentally friendly production systems. These findings suggest that the term sustainable intensification needs to be defined and used carefully in terms of land use programs and policies. The paper concludes by exploring ‘ecological intensification’ as an alternative concept proposed to guide the management of agricultural systems.","DOI":"10.1016/j.landusepol.2015.02.002","ISSN":"0264-8377","shortTitle":"What is sustainable intensification?","journalAbbreviation":"Land Use Policy","author":[{"family":"Petersen","given":"Brian"},{"family":"Snapp","given":"Sieglinde"}],"issued":{"date-parts":[["2015",7]]},"accessed":{"date-parts":[["2015",5,5]]}}}],"schema":"https://github.com/citation-style-language/schema/raw/master/csl-citation.json"} </w:instrText>
      </w:r>
      <w:r w:rsidRPr="00EF0128">
        <w:fldChar w:fldCharType="separate"/>
      </w:r>
      <w:r w:rsidRPr="00EF0128">
        <w:t>(Petersen and Snapp, 2015)</w:t>
      </w:r>
      <w:r w:rsidRPr="00EF0128">
        <w:fldChar w:fldCharType="end"/>
      </w:r>
      <w:r w:rsidRPr="00EF0128">
        <w:t xml:space="preserve">. </w:t>
      </w:r>
    </w:p>
    <w:p w14:paraId="09A585B9" w14:textId="20ABC937" w:rsidR="005735D4" w:rsidRDefault="005735D4" w:rsidP="005735D4">
      <w:r>
        <w:t>However,</w:t>
      </w:r>
      <w:r w:rsidRPr="00EF0128">
        <w:t xml:space="preserve"> environmentally sound </w:t>
      </w:r>
      <w:r>
        <w:t xml:space="preserve">and economically profitable </w:t>
      </w:r>
      <w:r w:rsidRPr="00EF0128">
        <w:t>production</w:t>
      </w:r>
      <w:r>
        <w:t xml:space="preserve"> practices</w:t>
      </w:r>
      <w:r w:rsidRPr="00EF0128">
        <w:t xml:space="preserve"> may ignore the complex social dimensions of sustainability. SI is often presented as a solution to food insecurity and malnutrition and therefore must consider the distribution of benefits from improved productio</w:t>
      </w:r>
      <w:r w:rsidR="00FC4394">
        <w:t>n, with more attention given to</w:t>
      </w:r>
      <w:r>
        <w:t xml:space="preserve"> equity, </w:t>
      </w:r>
      <w:r w:rsidRPr="00EF0128">
        <w:t xml:space="preserve">poverty alleviation and gender empowerment </w:t>
      </w:r>
      <w:r w:rsidRPr="00EF0128">
        <w:fldChar w:fldCharType="begin"/>
      </w:r>
      <w:r w:rsidRPr="00EF0128">
        <w:instrText xml:space="preserve"> ADDIN ZOTERO_ITEM CSL_CITATION {"citationID":"2d12jsmt34","properties":{"formattedCitation":"(Loos et al., 2014)","plainCitation":"(Loos et al., 2014)"},"citationItems":[{"id":879,"uris":["http://zotero.org/users/1975780/items/Z6M5WZ8W"],"uri":["http://zotero.org/users/1975780/items/Z6M5WZ8W"],"itemData":{"id":879,"type":"article-journal","title":"Putting meaning back into “sustainable intensification”","container-title":"Frontiers in Ecology and the Environment","page":"356–361","volume":"12","abstract":"In light of human population growth, global food insecurity is an escalating concern. To meet increasing demand for food, leading scientists have called for “sustainable intensification”, defined as the process of enhancing agricultural yields with minimal environmental impact and without expanding the existing agricultural land base. We argue that this definition is inadequate to merit the term “sustainable”, because it lacks engagement with established principles that are central to sustainability. Sustainable intensification is likely to fail in improving food security if it continues to focus narrowly on food production ahead of other equally or more important variables that influence food security. Sustainable solutions for food security must be holistic and must address issues such as food accessibility. Wider consideration of issues related to equitable distribution of food and individual empowerment in the intensification decision process (distributive and procedural justice) is needed to put meaning back into the term “sustainable intensification”.","DOI":"10.1890/130157","author":[{"family":"Loos","given":"Jacqueline"},{"family":"Abson","given":"David J."},{"family":"Chappell","given":"M. Jahi"},{"family":"Hanspach","given":"Jan"},{"family":"Mikulcak","given":"Friederike"},{"family":"Tichit","given":"Muriel"},{"family":"Fischer","given":"Joern"}],"issued":{"date-parts":[["2014"]]}}}],"schema":"https://github.com/citation-style-language/schema/raw/master/csl-citation.json"} </w:instrText>
      </w:r>
      <w:r w:rsidRPr="00EF0128">
        <w:fldChar w:fldCharType="separate"/>
      </w:r>
      <w:r w:rsidRPr="00EF0128">
        <w:t>(Loos et al., 2014)</w:t>
      </w:r>
      <w:r w:rsidRPr="00EF0128">
        <w:fldChar w:fldCharType="end"/>
      </w:r>
      <w:r w:rsidRPr="00EF0128">
        <w:t xml:space="preserve">. </w:t>
      </w:r>
      <w:r>
        <w:t xml:space="preserve">Ignoring these aspects can threaten the sustainability of enhanced production. For example, food insecurity can cause farmers to sell off productive assets to meet their basic needs and thus return to a lower productivity level. Even if one defines agricultural sustainability without these social elements there is widespread agreement on the desirability of working towards their improvement, and responsible agricultural development should seek to enhance and not hinder these social goals. </w:t>
      </w:r>
    </w:p>
    <w:p w14:paraId="2E07D091" w14:textId="77777777" w:rsidR="005735D4" w:rsidRDefault="005735D4" w:rsidP="005735D4">
      <w:pPr>
        <w:rPr>
          <w:b/>
        </w:rPr>
      </w:pPr>
      <w:r>
        <w:rPr>
          <w:b/>
        </w:rPr>
        <w:t>2. The Sustainable Intensification Indicator Framework</w:t>
      </w:r>
    </w:p>
    <w:p w14:paraId="7CD913A7" w14:textId="77777777" w:rsidR="005735D4" w:rsidRPr="00BB2492" w:rsidRDefault="005735D4" w:rsidP="005735D4">
      <w:pPr>
        <w:rPr>
          <w:i/>
          <w:u w:val="single"/>
        </w:rPr>
      </w:pPr>
      <w:r w:rsidRPr="00BB2492">
        <w:rPr>
          <w:i/>
          <w:u w:val="single"/>
        </w:rPr>
        <w:t>a. Purpose of the SI indicator framework</w:t>
      </w:r>
    </w:p>
    <w:p w14:paraId="22701D1C" w14:textId="77777777" w:rsidR="005710EC" w:rsidRDefault="005710EC" w:rsidP="005710EC">
      <w:pPr>
        <w:spacing w:line="240" w:lineRule="auto"/>
        <w:rPr>
          <w:rFonts w:eastAsia="Times New Roman" w:cs="Arial"/>
        </w:rPr>
      </w:pPr>
      <w:r>
        <w:t xml:space="preserve">The sustainable intensification indicators framework aims at providing a synthesized list of sustainable agricultural intensification (SI) indicators and metrics, categorized into five domains (productivity, economic, environmental, social and human condition) and three scales (field farm/households, and landscape).  The framework is mainly intended for use by agricultural scientists working in research for development projects but is flexible and can be used by scientists interested in sustainable intensification more broadly.  </w:t>
      </w:r>
      <w:r w:rsidRPr="000B6604">
        <w:rPr>
          <w:rFonts w:eastAsia="Times New Roman" w:cs="Arial"/>
        </w:rPr>
        <w:t xml:space="preserve">It is not intended to </w:t>
      </w:r>
      <w:r>
        <w:rPr>
          <w:rFonts w:eastAsia="Times New Roman" w:cs="Arial"/>
        </w:rPr>
        <w:t>fit all requirements or replace other efforts to develop SI indicators</w:t>
      </w:r>
      <w:r w:rsidRPr="000B6604">
        <w:rPr>
          <w:rFonts w:eastAsia="Times New Roman" w:cs="Arial"/>
        </w:rPr>
        <w:t xml:space="preserve">, but rather to provide a common framework that </w:t>
      </w:r>
      <w:r>
        <w:rPr>
          <w:rFonts w:eastAsia="Times New Roman" w:cs="Arial"/>
        </w:rPr>
        <w:t xml:space="preserve">can guide research on SI and </w:t>
      </w:r>
      <w:r w:rsidRPr="000B6604">
        <w:rPr>
          <w:rFonts w:eastAsia="Times New Roman" w:cs="Arial"/>
        </w:rPr>
        <w:t>facilitate cross-program learning and assessment</w:t>
      </w:r>
      <w:r>
        <w:rPr>
          <w:rFonts w:eastAsia="Times New Roman" w:cs="Arial"/>
        </w:rPr>
        <w:t xml:space="preserve"> on the factors that lead to increasing sustainability</w:t>
      </w:r>
      <w:r w:rsidRPr="000B6604">
        <w:rPr>
          <w:rFonts w:eastAsia="Times New Roman" w:cs="Arial"/>
        </w:rPr>
        <w:t>.</w:t>
      </w:r>
    </w:p>
    <w:p w14:paraId="421988CC" w14:textId="77777777" w:rsidR="005710EC" w:rsidRDefault="005710EC" w:rsidP="005710EC">
      <w:pPr>
        <w:spacing w:line="240" w:lineRule="auto"/>
      </w:pPr>
      <w:r>
        <w:rPr>
          <w:rFonts w:eastAsia="Times New Roman" w:cs="Arial"/>
        </w:rPr>
        <w:t xml:space="preserve">The framework is developed to provide a knowledge base on indicators and metrics. We intend the framework to include both ‘gold standard’ approaches to assessing SI, and simplified metrics as options that are feasible to use while accounting for spatial, temporal and cost limitations.  </w:t>
      </w:r>
      <w:r>
        <w:t>In addition to methods for measuring SI indicators, the framework presents several approaches for analyzing SI interventions (technologies, management practices, policies) within the context of broader farming and livelihood systems. For example, researchers can carry out a thought experiment exercise to consider in a systematic way how the various indicators listed under each domain might be affected positively or negatively by an intervention</w:t>
      </w:r>
      <w:r w:rsidRPr="009E1412">
        <w:t xml:space="preserve"> </w:t>
      </w:r>
      <w:r>
        <w:t xml:space="preserve">that they are investigating or planning to research.  This qualitative assessment should be informed by the scientific literature as well as by discussions with farmers, fellow researchers, NGOs or other stakeholders about the potential direct and indirect effects of a SI intervention. This would help researchers be better able to detect synergies and tradeoffs and minimize unintended negative consequences by mitigating them through the research design. </w:t>
      </w:r>
    </w:p>
    <w:p w14:paraId="68A1DAD7" w14:textId="77777777" w:rsidR="005710EC" w:rsidRDefault="005710EC" w:rsidP="005710EC">
      <w:r>
        <w:lastRenderedPageBreak/>
        <w:t xml:space="preserve">A more robust use of the SI indicator framework is to quantify relative sustainability by comparing indicators from several domains across time and/or space.  SI indicator metrics can be presented through visualization techniques such as radar charts to compare performance of innovations or interventions, or for a range of environmental contexts where an intervention has been implemented and also between “treatment” and “non-treatment” groups.  For the latter objective, to compare technology performance within intervention and non-intervention communities, then this should be done in the same time period across plots, households or communities that are as similar as possible and comparisons over time will need to consider what else has changed in that time period (policies, rainfall, prices, etc.). </w:t>
      </w:r>
    </w:p>
    <w:p w14:paraId="2455570E" w14:textId="77777777" w:rsidR="005710EC" w:rsidRDefault="005710EC" w:rsidP="005710EC">
      <w:r>
        <w:t xml:space="preserve">The results can be analyzed and presented so that the performance of an intervention can be easily compared to the status quo for the most relevant indicators for each intervention across all five domains.  The goal is to provide research results that communities, scientists, implementation partners and policy makers can objectively evaluate with explicit linkages across potentially competing sustainability goals (e.g. biodiversity conservation, agricultural production, food security, and gender equity). </w:t>
      </w:r>
      <w:r w:rsidRPr="00232879">
        <w:t xml:space="preserve">When </w:t>
      </w:r>
      <w:r>
        <w:t xml:space="preserve">research on </w:t>
      </w:r>
      <w:r w:rsidRPr="00232879">
        <w:t xml:space="preserve">agricultural technologies </w:t>
      </w:r>
      <w:r>
        <w:t>is conducted w</w:t>
      </w:r>
      <w:r w:rsidRPr="00232879">
        <w:t>ith a small number of farmers</w:t>
      </w:r>
      <w:r>
        <w:t>,</w:t>
      </w:r>
      <w:r w:rsidRPr="00232879">
        <w:t xml:space="preserve"> a number of assumptions will need to be made when considering the potential impact of widespread use of the technology. </w:t>
      </w:r>
      <w:r>
        <w:t xml:space="preserve">Various types of qualitative research and modeling may be useful for this purpose.  This quantitative use of the framework can be complementary to adoption studies by considering the performance of the technology holistically, though adoption studies consider other questions as well. </w:t>
      </w:r>
    </w:p>
    <w:p w14:paraId="78F96B9B" w14:textId="77777777" w:rsidR="005710EC" w:rsidRDefault="005710EC" w:rsidP="005710EC">
      <w:r>
        <w:t>It is worth mentioning that the SI indicators framework could also be used to guide monitoring and evaluation efforts in development projects. All of the key concepts and how to measure them are presented in the current efforts to develop this framework.  However, it is not possible in our timeframe to develop the algorithms that would be necessary to effectively aggregate plot and household level indicators to a larger scale of analysis so that the project-level effect can be estimated (such as at the village, watershed or sub-district level).  Nevertheless, the same process for choosing the most relevant indicators and reflecting on synergies and tradeoffs could be applied to M&amp;E for development projects.</w:t>
      </w:r>
    </w:p>
    <w:p w14:paraId="1731BA86" w14:textId="77777777" w:rsidR="005735D4" w:rsidRPr="00BB2492" w:rsidRDefault="005735D4" w:rsidP="005735D4">
      <w:pPr>
        <w:rPr>
          <w:i/>
          <w:u w:val="single"/>
        </w:rPr>
      </w:pPr>
      <w:r>
        <w:rPr>
          <w:i/>
          <w:u w:val="single"/>
        </w:rPr>
        <w:t>b</w:t>
      </w:r>
      <w:r w:rsidRPr="00BB2492">
        <w:rPr>
          <w:i/>
          <w:u w:val="single"/>
        </w:rPr>
        <w:t>. Five domains of Sustainable Intensification</w:t>
      </w:r>
    </w:p>
    <w:p w14:paraId="69CD5343" w14:textId="77777777" w:rsidR="005735D4" w:rsidRDefault="005735D4" w:rsidP="005735D4">
      <w:r>
        <w:t>To facilitate the organization of the various dimensions of sustainability, the indicators of sustainable intensification have been classified into five domains:  productivity, economic, environment, human condition and social.  Categorizing the dimensions of sustainability into these domains is based on defining the particular domains through discussion with scientists.  The assignment and choice of domains may have some level of ambiguity as some indicators may have characteristics of other domain definitions.   For our purpose we have described and organized the domains as follows:</w:t>
      </w:r>
    </w:p>
    <w:p w14:paraId="05000E1B" w14:textId="77777777" w:rsidR="005735D4" w:rsidRDefault="005735D4" w:rsidP="005735D4">
      <w:r w:rsidRPr="00F6322E">
        <w:rPr>
          <w:u w:val="single"/>
        </w:rPr>
        <w:t>Productivity:</w:t>
      </w:r>
      <w:r w:rsidRPr="00F6322E">
        <w:t xml:space="preserve"> This domain focuses on productivity of the land as a key concern in the context of growing populations, land degradation and threatened biodiversity from loss of natural habitat.  Intensification focuses on increasing the productivity of any input (such as labor) but we leave those for the economic domain as they tend to be of secondary importance in the debates on sustainable intensification.</w:t>
      </w:r>
    </w:p>
    <w:p w14:paraId="6E29D056" w14:textId="77777777" w:rsidR="005735D4" w:rsidRDefault="005735D4" w:rsidP="005735D4">
      <w:r w:rsidRPr="0060015A">
        <w:rPr>
          <w:u w:val="single"/>
        </w:rPr>
        <w:t>Economic:</w:t>
      </w:r>
      <w:r>
        <w:t xml:space="preserve"> This domain focuses on issues directly related to the profitability of agricultural activities.  In addition to profitability itself this domain includes indicators related to the productivity of inputs other than land (water, fertilizer, labor, capital) as well as indicators likely to affect the probability of investment in enhancing productivity (market participation).  Finally, poverty rates are included in this domain as they can be directly affected by increased profitability.  Poverty could otherwise be included in the human condition domain. </w:t>
      </w:r>
    </w:p>
    <w:p w14:paraId="552A6BBA" w14:textId="77777777" w:rsidR="005735D4" w:rsidRDefault="005735D4" w:rsidP="005735D4">
      <w:r w:rsidRPr="0060015A">
        <w:rPr>
          <w:u w:val="single"/>
        </w:rPr>
        <w:t>Environment:</w:t>
      </w:r>
      <w:r>
        <w:t xml:space="preserve"> This domain focuses on the natural resource base for agriculture (soil, water), the environmental services directly affected by agricultural practices (habitat) and the level of pollution coming from agriculture (pesticides, greenhouse gases).</w:t>
      </w:r>
    </w:p>
    <w:p w14:paraId="57739B68" w14:textId="77777777" w:rsidR="005735D4" w:rsidRDefault="005735D4" w:rsidP="005735D4">
      <w:r w:rsidRPr="0060015A">
        <w:rPr>
          <w:u w:val="single"/>
        </w:rPr>
        <w:lastRenderedPageBreak/>
        <w:t>Human condition:</w:t>
      </w:r>
      <w:r>
        <w:t xml:space="preserve"> This domain contains indicators that pertain largely to the individual, such as their nutrition status, food security, and capacity to learn and adapt. These concepts are certainly dependent on social interactions but are distinct from those in the social domain which directly focus on inter-personal relationships. </w:t>
      </w:r>
    </w:p>
    <w:p w14:paraId="091DC0A6" w14:textId="70629296" w:rsidR="005735D4" w:rsidRDefault="005735D4" w:rsidP="005735D4">
      <w:r w:rsidRPr="0060015A">
        <w:rPr>
          <w:u w:val="single"/>
        </w:rPr>
        <w:t>Social:</w:t>
      </w:r>
      <w:r>
        <w:t xml:space="preserve"> This domain focuses on social interactions: equitable relationships across gender within the household, equitable relationships</w:t>
      </w:r>
      <w:r w:rsidR="00FC4394">
        <w:t xml:space="preserve"> across social groups in a community or</w:t>
      </w:r>
      <w:r>
        <w:t xml:space="preserve"> landscape, the level of collective action and the ability to resolve conflicts. </w:t>
      </w:r>
    </w:p>
    <w:p w14:paraId="557447F1" w14:textId="77777777" w:rsidR="005735D4" w:rsidRPr="00BB2492" w:rsidRDefault="005735D4" w:rsidP="005735D4">
      <w:pPr>
        <w:rPr>
          <w:i/>
          <w:u w:val="single"/>
        </w:rPr>
      </w:pPr>
      <w:r>
        <w:rPr>
          <w:i/>
          <w:u w:val="single"/>
        </w:rPr>
        <w:t>c</w:t>
      </w:r>
      <w:r w:rsidRPr="00BB2492">
        <w:rPr>
          <w:i/>
          <w:u w:val="single"/>
        </w:rPr>
        <w:t>. Scales of analysis</w:t>
      </w:r>
    </w:p>
    <w:p w14:paraId="68F8C5C2" w14:textId="71D47608" w:rsidR="005735D4" w:rsidRDefault="005735D4" w:rsidP="005735D4">
      <w:r>
        <w:t>Measuring</w:t>
      </w:r>
      <w:r w:rsidRPr="00EF0128">
        <w:t xml:space="preserve"> sustainable intensification </w:t>
      </w:r>
      <w:r>
        <w:t xml:space="preserve">typically requires observing parameters at various scales.  </w:t>
      </w:r>
      <w:r w:rsidRPr="00EF0128">
        <w:t xml:space="preserve"> </w:t>
      </w:r>
      <w:r>
        <w:t>To organize t</w:t>
      </w:r>
      <w:r w:rsidR="00FC4394">
        <w:t>he indicators we present them using</w:t>
      </w:r>
      <w:r>
        <w:t xml:space="preserve"> four scales of analysis – plot level, farm level, household level and the “landscape or administrative unit” scale (which could include community, watershed, a district, province or even nation). Focusing on only one scale can be useful for focused analyses but caution is necessary as ignoring lower or higher scales may result in missing tradeoffs not detected at the scale of interest. Also focusing on only one scale fails to </w:t>
      </w:r>
      <w:r w:rsidRPr="00EF0128">
        <w:t>consider</w:t>
      </w:r>
      <w:r>
        <w:t xml:space="preserve"> important</w:t>
      </w:r>
      <w:r w:rsidRPr="00EF0128">
        <w:t xml:space="preserve"> interactions across scales.  </w:t>
      </w:r>
      <w:r>
        <w:t>Operationally indicators at lower scales will have to</w:t>
      </w:r>
      <w:r w:rsidR="00856427">
        <w:t xml:space="preserve"> be</w:t>
      </w:r>
      <w:r>
        <w:t xml:space="preserve"> aggregated up to higher levels so that rel</w:t>
      </w:r>
      <w:r w:rsidR="00856427">
        <w:t>evant comparisons can be made. Aggregating up can be complicated where there is a diversity of conditions at the lower scales (such as soil types or typologies of farming households), which could make it inappropriate to sum or average at the community level or higher.</w:t>
      </w:r>
    </w:p>
    <w:p w14:paraId="2AC7A22F" w14:textId="77777777" w:rsidR="005735D4" w:rsidRPr="00581E1C" w:rsidRDefault="005735D4" w:rsidP="005735D4">
      <w:pPr>
        <w:rPr>
          <w:b/>
        </w:rPr>
      </w:pPr>
      <w:r>
        <w:rPr>
          <w:b/>
        </w:rPr>
        <w:t xml:space="preserve">3. </w:t>
      </w:r>
      <w:r w:rsidRPr="00581E1C">
        <w:rPr>
          <w:b/>
        </w:rPr>
        <w:t>How to use the SI indicator framework</w:t>
      </w:r>
    </w:p>
    <w:p w14:paraId="47A59E78" w14:textId="77777777" w:rsidR="005735D4" w:rsidRDefault="005735D4" w:rsidP="005735D4">
      <w:pPr>
        <w:spacing w:after="0" w:line="240" w:lineRule="auto"/>
      </w:pPr>
      <w:r>
        <w:t xml:space="preserve">The SI indicator framework aims to be realistic for donor investment and practitioners’ needs by being adaptable to specific contexts and by providing a range of measures for any given indicator: from the gold standard to feasible proxies that are less resource demanding. </w:t>
      </w:r>
    </w:p>
    <w:p w14:paraId="37BD40AE" w14:textId="77777777" w:rsidR="005735D4" w:rsidRDefault="005735D4" w:rsidP="005735D4">
      <w:pPr>
        <w:spacing w:after="0" w:line="240" w:lineRule="auto"/>
      </w:pPr>
    </w:p>
    <w:p w14:paraId="726719F1" w14:textId="77777777" w:rsidR="005735D4" w:rsidRDefault="005735D4" w:rsidP="005735D4">
      <w:pPr>
        <w:spacing w:after="0" w:line="240" w:lineRule="auto"/>
      </w:pPr>
      <w:r>
        <w:t>The following steps can be followed for using the SI indicator framework</w:t>
      </w:r>
    </w:p>
    <w:p w14:paraId="785B1E5F" w14:textId="77777777" w:rsidR="005735D4" w:rsidRDefault="005735D4" w:rsidP="005735D4">
      <w:pPr>
        <w:spacing w:after="0" w:line="240" w:lineRule="auto"/>
      </w:pPr>
    </w:p>
    <w:p w14:paraId="5AA90B09" w14:textId="77777777" w:rsidR="005735D4" w:rsidRDefault="005735D4" w:rsidP="005735D4">
      <w:pPr>
        <w:pStyle w:val="ListParagraph"/>
        <w:numPr>
          <w:ilvl w:val="0"/>
          <w:numId w:val="13"/>
        </w:numPr>
      </w:pPr>
      <w:r>
        <w:t>Select indicators from each domain based on the specific technology or intervention being analyzed and the context where it is being promoted</w:t>
      </w:r>
    </w:p>
    <w:p w14:paraId="22194119" w14:textId="27623213" w:rsidR="005735D4" w:rsidRDefault="005735D4" w:rsidP="005735D4">
      <w:pPr>
        <w:pStyle w:val="ListParagraph"/>
        <w:numPr>
          <w:ilvl w:val="0"/>
          <w:numId w:val="13"/>
        </w:numPr>
      </w:pPr>
      <w:r>
        <w:t>Decide on how to measure each indicator based on the overall human and financial resources available for the exercise and the expected importance of each indicator in each context</w:t>
      </w:r>
      <w:r w:rsidR="00846604">
        <w:t>.  The methods are listed in the right hand column of each table and are linked to the indicators in each row with superscript numbers.</w:t>
      </w:r>
    </w:p>
    <w:p w14:paraId="3DE313FB" w14:textId="77777777" w:rsidR="005735D4" w:rsidRDefault="005735D4" w:rsidP="005735D4">
      <w:pPr>
        <w:pStyle w:val="ListParagraph"/>
        <w:numPr>
          <w:ilvl w:val="0"/>
          <w:numId w:val="13"/>
        </w:numPr>
      </w:pPr>
      <w:r>
        <w:t>Decide on how to operationalize each measure, including sample size and sampling strategy</w:t>
      </w:r>
    </w:p>
    <w:p w14:paraId="4B824AFE" w14:textId="77777777" w:rsidR="005735D4" w:rsidRDefault="005735D4" w:rsidP="005735D4">
      <w:pPr>
        <w:pStyle w:val="ListParagraph"/>
        <w:numPr>
          <w:ilvl w:val="0"/>
          <w:numId w:val="13"/>
        </w:numPr>
      </w:pPr>
      <w:r>
        <w:t>Collect data</w:t>
      </w:r>
    </w:p>
    <w:p w14:paraId="6083BEB3" w14:textId="77777777" w:rsidR="005735D4" w:rsidRDefault="005735D4" w:rsidP="005735D4">
      <w:pPr>
        <w:pStyle w:val="ListParagraph"/>
        <w:numPr>
          <w:ilvl w:val="0"/>
          <w:numId w:val="13"/>
        </w:numPr>
      </w:pPr>
      <w:r>
        <w:t>Analyze and communicate the results</w:t>
      </w:r>
    </w:p>
    <w:p w14:paraId="3937BD5B" w14:textId="77777777" w:rsidR="005735D4" w:rsidRDefault="005735D4" w:rsidP="005735D4">
      <w:r>
        <w:t xml:space="preserve">Details on each of these steps will be developed soon. </w:t>
      </w:r>
    </w:p>
    <w:p w14:paraId="2A682E37" w14:textId="77777777" w:rsidR="005735D4" w:rsidRDefault="005735D4" w:rsidP="005735D4"/>
    <w:p w14:paraId="79C1CBDE" w14:textId="77777777" w:rsidR="005735D4" w:rsidRDefault="005735D4" w:rsidP="005735D4"/>
    <w:p w14:paraId="1AB70653" w14:textId="77777777" w:rsidR="005735D4" w:rsidRDefault="005735D4" w:rsidP="005735D4"/>
    <w:p w14:paraId="7A7A6F99" w14:textId="77777777" w:rsidR="005735D4" w:rsidRDefault="005735D4" w:rsidP="005735D4"/>
    <w:p w14:paraId="46182B6E" w14:textId="4B00C88F" w:rsidR="005735D4" w:rsidRDefault="005735D4" w:rsidP="005735D4">
      <w:r>
        <w:br w:type="page"/>
      </w:r>
    </w:p>
    <w:p w14:paraId="77A1AA74" w14:textId="53DE3FC9" w:rsidR="005735D4" w:rsidRDefault="005735D4" w:rsidP="005735D4">
      <w:pPr>
        <w:spacing w:after="0" w:line="240" w:lineRule="auto"/>
        <w:sectPr w:rsidR="005735D4" w:rsidSect="005735D4">
          <w:pgSz w:w="12240" w:h="15840" w:code="1"/>
          <w:pgMar w:top="835" w:right="1008" w:bottom="720" w:left="720" w:header="576" w:footer="720" w:gutter="0"/>
          <w:cols w:space="720"/>
          <w:titlePg/>
          <w:docGrid w:linePitch="360"/>
        </w:sectPr>
      </w:pPr>
    </w:p>
    <w:p w14:paraId="1F3ACDC4" w14:textId="154E4B0B" w:rsidR="00954A0E" w:rsidRPr="004568AE" w:rsidRDefault="00954A0E" w:rsidP="005735D4">
      <w:pPr>
        <w:spacing w:after="0" w:line="240" w:lineRule="auto"/>
        <w:rPr>
          <w:rFonts w:ascii="Calibri" w:eastAsia="Cambria" w:hAnsi="Calibri" w:cs="Times New Roman"/>
          <w:b/>
        </w:rPr>
      </w:pPr>
      <w:r w:rsidRPr="004568AE">
        <w:rPr>
          <w:rFonts w:ascii="Calibri" w:eastAsia="Cambria" w:hAnsi="Calibri" w:cs="Times New Roman"/>
          <w:b/>
        </w:rPr>
        <w:lastRenderedPageBreak/>
        <w:t xml:space="preserve">Productivity </w:t>
      </w:r>
    </w:p>
    <w:tbl>
      <w:tblPr>
        <w:tblStyle w:val="GridTable5Dark-Accent31"/>
        <w:tblpPr w:leftFromText="180" w:rightFromText="180" w:vertAnchor="page" w:horzAnchor="margin" w:tblpY="1066"/>
        <w:tblW w:w="13968" w:type="dxa"/>
        <w:tblLook w:val="04A0" w:firstRow="1" w:lastRow="0" w:firstColumn="1" w:lastColumn="0" w:noHBand="0" w:noVBand="1"/>
      </w:tblPr>
      <w:tblGrid>
        <w:gridCol w:w="1725"/>
        <w:gridCol w:w="3153"/>
        <w:gridCol w:w="2340"/>
        <w:gridCol w:w="1800"/>
        <w:gridCol w:w="2610"/>
        <w:gridCol w:w="2340"/>
      </w:tblGrid>
      <w:tr w:rsidR="001F054F" w:rsidRPr="004568AE" w14:paraId="04246B74" w14:textId="77777777" w:rsidTr="001F054F">
        <w:trPr>
          <w:cnfStyle w:val="100000000000" w:firstRow="1" w:lastRow="0" w:firstColumn="0" w:lastColumn="0" w:oddVBand="0" w:evenVBand="0" w:oddHBand="0" w:evenHBand="0" w:firstRowFirstColumn="0" w:firstRowLastColumn="0" w:lastRowFirstColumn="0" w:lastRowLastColumn="0"/>
          <w:trHeight w:val="353"/>
        </w:trPr>
        <w:tc>
          <w:tcPr>
            <w:cnfStyle w:val="001000000000" w:firstRow="0" w:lastRow="0" w:firstColumn="1" w:lastColumn="0" w:oddVBand="0" w:evenVBand="0" w:oddHBand="0" w:evenHBand="0" w:firstRowFirstColumn="0" w:firstRowLastColumn="0" w:lastRowFirstColumn="0" w:lastRowLastColumn="0"/>
            <w:tcW w:w="1725" w:type="dxa"/>
          </w:tcPr>
          <w:p w14:paraId="2DF4913A" w14:textId="77777777" w:rsidR="001F054F" w:rsidRPr="004568AE" w:rsidRDefault="001F054F" w:rsidP="002D555F">
            <w:pPr>
              <w:rPr>
                <w:rFonts w:ascii="Calibri" w:eastAsia="Cambria" w:hAnsi="Calibri" w:cs="Times New Roman"/>
              </w:rPr>
            </w:pPr>
            <w:r>
              <w:rPr>
                <w:rFonts w:ascii="Calibri" w:eastAsia="Cambria" w:hAnsi="Calibri" w:cs="Times New Roman"/>
              </w:rPr>
              <w:t>Concept</w:t>
            </w:r>
          </w:p>
        </w:tc>
        <w:tc>
          <w:tcPr>
            <w:tcW w:w="3153" w:type="dxa"/>
          </w:tcPr>
          <w:p w14:paraId="1A741A51" w14:textId="77777777" w:rsidR="001F054F" w:rsidRPr="004568AE" w:rsidRDefault="001F054F" w:rsidP="002D555F">
            <w:pPr>
              <w:cnfStyle w:val="100000000000" w:firstRow="1" w:lastRow="0" w:firstColumn="0" w:lastColumn="0" w:oddVBand="0" w:evenVBand="0" w:oddHBand="0" w:evenHBand="0" w:firstRowFirstColumn="0" w:firstRowLastColumn="0" w:lastRowFirstColumn="0" w:lastRowLastColumn="0"/>
              <w:rPr>
                <w:rFonts w:ascii="Calibri" w:eastAsia="Cambria" w:hAnsi="Calibri" w:cs="Times New Roman"/>
              </w:rPr>
            </w:pPr>
            <w:r w:rsidRPr="004568AE">
              <w:rPr>
                <w:rFonts w:ascii="Calibri" w:eastAsia="Cambria" w:hAnsi="Calibri" w:cs="Times New Roman"/>
              </w:rPr>
              <w:t>Field/plot (NPP)</w:t>
            </w:r>
          </w:p>
        </w:tc>
        <w:tc>
          <w:tcPr>
            <w:tcW w:w="2340" w:type="dxa"/>
          </w:tcPr>
          <w:p w14:paraId="73224A66" w14:textId="77777777" w:rsidR="001F054F" w:rsidRPr="004568AE" w:rsidRDefault="001F054F" w:rsidP="002D555F">
            <w:pPr>
              <w:cnfStyle w:val="100000000000" w:firstRow="1" w:lastRow="0" w:firstColumn="0" w:lastColumn="0" w:oddVBand="0" w:evenVBand="0" w:oddHBand="0" w:evenHBand="0" w:firstRowFirstColumn="0" w:firstRowLastColumn="0" w:lastRowFirstColumn="0" w:lastRowLastColumn="0"/>
              <w:rPr>
                <w:rFonts w:ascii="Calibri" w:eastAsia="Cambria" w:hAnsi="Calibri" w:cs="Times New Roman"/>
              </w:rPr>
            </w:pPr>
            <w:r w:rsidRPr="004568AE">
              <w:rPr>
                <w:rFonts w:ascii="Calibri" w:eastAsia="Cambria" w:hAnsi="Calibri" w:cs="Times New Roman"/>
              </w:rPr>
              <w:t>Farm</w:t>
            </w:r>
          </w:p>
        </w:tc>
        <w:tc>
          <w:tcPr>
            <w:tcW w:w="1800" w:type="dxa"/>
          </w:tcPr>
          <w:p w14:paraId="058D1502" w14:textId="77777777" w:rsidR="001F054F" w:rsidRPr="004568AE" w:rsidRDefault="001F054F" w:rsidP="002D555F">
            <w:pPr>
              <w:cnfStyle w:val="100000000000" w:firstRow="1" w:lastRow="0" w:firstColumn="0" w:lastColumn="0" w:oddVBand="0" w:evenVBand="0" w:oddHBand="0" w:evenHBand="0" w:firstRowFirstColumn="0" w:firstRowLastColumn="0" w:lastRowFirstColumn="0" w:lastRowLastColumn="0"/>
              <w:rPr>
                <w:rFonts w:ascii="Calibri" w:eastAsia="Cambria" w:hAnsi="Calibri" w:cs="Times New Roman"/>
              </w:rPr>
            </w:pPr>
            <w:r w:rsidRPr="004568AE">
              <w:rPr>
                <w:rFonts w:ascii="Calibri" w:eastAsia="Cambria" w:hAnsi="Calibri" w:cs="Times New Roman"/>
              </w:rPr>
              <w:t>Household</w:t>
            </w:r>
          </w:p>
        </w:tc>
        <w:tc>
          <w:tcPr>
            <w:tcW w:w="2610" w:type="dxa"/>
          </w:tcPr>
          <w:p w14:paraId="106B9B36" w14:textId="77777777" w:rsidR="001F054F" w:rsidRPr="004568AE" w:rsidRDefault="001F054F" w:rsidP="002D555F">
            <w:pPr>
              <w:cnfStyle w:val="100000000000" w:firstRow="1" w:lastRow="0" w:firstColumn="0" w:lastColumn="0" w:oddVBand="0" w:evenVBand="0" w:oddHBand="0" w:evenHBand="0" w:firstRowFirstColumn="0" w:firstRowLastColumn="0" w:lastRowFirstColumn="0" w:lastRowLastColumn="0"/>
              <w:rPr>
                <w:rFonts w:ascii="Calibri" w:eastAsia="Cambria" w:hAnsi="Calibri" w:cs="Times New Roman"/>
              </w:rPr>
            </w:pPr>
            <w:r>
              <w:rPr>
                <w:rFonts w:ascii="Calibri" w:eastAsia="Cambria" w:hAnsi="Calibri" w:cs="Times New Roman"/>
              </w:rPr>
              <w:t>Landscape or Administrative Unit</w:t>
            </w:r>
          </w:p>
        </w:tc>
        <w:tc>
          <w:tcPr>
            <w:tcW w:w="2340" w:type="dxa"/>
          </w:tcPr>
          <w:p w14:paraId="0B2E23E9" w14:textId="77777777" w:rsidR="001F054F" w:rsidRDefault="00D51B91" w:rsidP="002D555F">
            <w:pPr>
              <w:cnfStyle w:val="100000000000" w:firstRow="1" w:lastRow="0" w:firstColumn="0" w:lastColumn="0" w:oddVBand="0" w:evenVBand="0" w:oddHBand="0" w:evenHBand="0" w:firstRowFirstColumn="0" w:firstRowLastColumn="0" w:lastRowFirstColumn="0" w:lastRowLastColumn="0"/>
              <w:rPr>
                <w:rFonts w:ascii="Calibri" w:eastAsia="Cambria" w:hAnsi="Calibri" w:cs="Times New Roman"/>
              </w:rPr>
            </w:pPr>
            <w:r>
              <w:rPr>
                <w:rFonts w:ascii="Calibri" w:eastAsia="Cambria" w:hAnsi="Calibri" w:cs="Times New Roman"/>
              </w:rPr>
              <w:t>M</w:t>
            </w:r>
            <w:r w:rsidR="001F054F">
              <w:rPr>
                <w:rFonts w:ascii="Calibri" w:eastAsia="Cambria" w:hAnsi="Calibri" w:cs="Times New Roman"/>
              </w:rPr>
              <w:t>easurement</w:t>
            </w:r>
            <w:r>
              <w:rPr>
                <w:rFonts w:ascii="Calibri" w:eastAsia="Cambria" w:hAnsi="Calibri" w:cs="Times New Roman"/>
              </w:rPr>
              <w:t xml:space="preserve"> method</w:t>
            </w:r>
          </w:p>
        </w:tc>
      </w:tr>
      <w:tr w:rsidR="001F054F" w:rsidRPr="004568AE" w14:paraId="3D857F6A" w14:textId="77777777" w:rsidTr="001F054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25" w:type="dxa"/>
          </w:tcPr>
          <w:p w14:paraId="043AF166" w14:textId="77777777" w:rsidR="001F054F" w:rsidRPr="004568AE" w:rsidRDefault="001F054F" w:rsidP="00C7736D">
            <w:pPr>
              <w:spacing w:after="120"/>
              <w:rPr>
                <w:rFonts w:ascii="Calibri" w:eastAsia="Cambria" w:hAnsi="Calibri" w:cs="Times New Roman"/>
              </w:rPr>
            </w:pPr>
            <w:r>
              <w:rPr>
                <w:rFonts w:ascii="Calibri" w:eastAsia="Cambria" w:hAnsi="Calibri" w:cs="Times New Roman"/>
              </w:rPr>
              <w:t xml:space="preserve">Yield </w:t>
            </w:r>
            <w:r w:rsidRPr="004568AE">
              <w:rPr>
                <w:rFonts w:ascii="Calibri" w:eastAsia="Cambria" w:hAnsi="Calibri" w:cs="Times New Roman"/>
              </w:rPr>
              <w:t>(partitione</w:t>
            </w:r>
            <w:r>
              <w:rPr>
                <w:rFonts w:ascii="Calibri" w:eastAsia="Cambria" w:hAnsi="Calibri" w:cs="Times New Roman"/>
              </w:rPr>
              <w:t>d by species and tissue type) and residues (total = NPP)</w:t>
            </w:r>
          </w:p>
        </w:tc>
        <w:tc>
          <w:tcPr>
            <w:tcW w:w="3153" w:type="dxa"/>
          </w:tcPr>
          <w:p w14:paraId="644B88A1" w14:textId="2971A47C" w:rsidR="001F054F" w:rsidRPr="004568AE" w:rsidRDefault="001F054F" w:rsidP="00C7736D">
            <w:pPr>
              <w:spacing w:after="120"/>
              <w:cnfStyle w:val="000000100000" w:firstRow="0" w:lastRow="0" w:firstColumn="0" w:lastColumn="0" w:oddVBand="0" w:evenVBand="0" w:oddHBand="1" w:evenHBand="0" w:firstRowFirstColumn="0" w:firstRowLastColumn="0" w:lastRowFirstColumn="0" w:lastRowLastColumn="0"/>
              <w:rPr>
                <w:rFonts w:ascii="Calibri" w:eastAsia="Cambria" w:hAnsi="Calibri" w:cs="Times New Roman"/>
              </w:rPr>
            </w:pPr>
            <w:r w:rsidRPr="004568AE">
              <w:rPr>
                <w:rFonts w:ascii="Calibri" w:eastAsia="Cambria" w:hAnsi="Calibri" w:cs="Times New Roman"/>
              </w:rPr>
              <w:t xml:space="preserve">kg </w:t>
            </w:r>
            <w:r>
              <w:rPr>
                <w:rFonts w:ascii="Calibri" w:eastAsia="Cambria" w:hAnsi="Calibri" w:cs="Times New Roman"/>
              </w:rPr>
              <w:t xml:space="preserve">biomass (yield, fodder, residue, weeds) </w:t>
            </w:r>
            <w:r w:rsidRPr="004568AE">
              <w:rPr>
                <w:rFonts w:ascii="Calibri" w:eastAsia="Cambria" w:hAnsi="Calibri" w:cs="Times New Roman"/>
              </w:rPr>
              <w:t>/ ha / season</w:t>
            </w:r>
            <w:r w:rsidR="00001FDF">
              <w:rPr>
                <w:rFonts w:ascii="Calibri" w:eastAsia="Cambria" w:hAnsi="Calibri" w:cs="Times New Roman"/>
              </w:rPr>
              <w:t xml:space="preserve"> </w:t>
            </w:r>
            <w:r w:rsidR="00001FDF">
              <w:rPr>
                <w:rFonts w:ascii="Calibri" w:eastAsia="Cambria" w:hAnsi="Calibri" w:cs="Times New Roman"/>
                <w:vertAlign w:val="superscript"/>
              </w:rPr>
              <w:t>1,2,3</w:t>
            </w:r>
          </w:p>
          <w:p w14:paraId="40C579A1" w14:textId="2ADB4D31" w:rsidR="00856427" w:rsidRPr="004568AE" w:rsidRDefault="00856427" w:rsidP="00C7736D">
            <w:pPr>
              <w:spacing w:after="120"/>
              <w:cnfStyle w:val="000000100000" w:firstRow="0" w:lastRow="0" w:firstColumn="0" w:lastColumn="0" w:oddVBand="0" w:evenVBand="0" w:oddHBand="1" w:evenHBand="0" w:firstRowFirstColumn="0" w:firstRowLastColumn="0" w:lastRowFirstColumn="0" w:lastRowLastColumn="0"/>
              <w:rPr>
                <w:rFonts w:ascii="Calibri" w:eastAsia="Cambria" w:hAnsi="Calibri" w:cs="Times New Roman"/>
              </w:rPr>
            </w:pPr>
            <w:r>
              <w:rPr>
                <w:rFonts w:ascii="Calibri" w:eastAsia="Cambria" w:hAnsi="Calibri" w:cs="Times New Roman"/>
              </w:rPr>
              <w:t>kg tree product (fruit, wood, fodder) / area under crown (or trees per ha)</w:t>
            </w:r>
            <w:r w:rsidR="00001FDF">
              <w:rPr>
                <w:rFonts w:ascii="Calibri" w:eastAsia="Cambria" w:hAnsi="Calibri" w:cs="Times New Roman"/>
              </w:rPr>
              <w:t xml:space="preserve">  </w:t>
            </w:r>
            <w:r w:rsidR="00001FDF">
              <w:rPr>
                <w:rFonts w:ascii="Calibri" w:eastAsia="Cambria" w:hAnsi="Calibri" w:cs="Times New Roman"/>
                <w:vertAlign w:val="superscript"/>
              </w:rPr>
              <w:t>1,2</w:t>
            </w:r>
          </w:p>
        </w:tc>
        <w:tc>
          <w:tcPr>
            <w:tcW w:w="2340" w:type="dxa"/>
          </w:tcPr>
          <w:p w14:paraId="72D7F9F7" w14:textId="277DDAA9" w:rsidR="001F054F" w:rsidRPr="004568AE" w:rsidRDefault="001F054F" w:rsidP="00C7736D">
            <w:pPr>
              <w:spacing w:after="120"/>
              <w:cnfStyle w:val="000000100000" w:firstRow="0" w:lastRow="0" w:firstColumn="0" w:lastColumn="0" w:oddVBand="0" w:evenVBand="0" w:oddHBand="1" w:evenHBand="0" w:firstRowFirstColumn="0" w:firstRowLastColumn="0" w:lastRowFirstColumn="0" w:lastRowLastColumn="0"/>
              <w:rPr>
                <w:rFonts w:ascii="Calibri" w:eastAsia="Cambria" w:hAnsi="Calibri" w:cs="Times New Roman"/>
              </w:rPr>
            </w:pPr>
            <w:r w:rsidRPr="004568AE">
              <w:rPr>
                <w:rFonts w:ascii="Calibri" w:eastAsia="Cambria" w:hAnsi="Calibri" w:cs="Times New Roman"/>
              </w:rPr>
              <w:t xml:space="preserve">kg </w:t>
            </w:r>
            <w:r>
              <w:rPr>
                <w:rFonts w:ascii="Calibri" w:eastAsia="Cambria" w:hAnsi="Calibri" w:cs="Times New Roman"/>
              </w:rPr>
              <w:t xml:space="preserve">(yield, fodder, residue) </w:t>
            </w:r>
            <w:r w:rsidRPr="004568AE">
              <w:rPr>
                <w:rFonts w:ascii="Calibri" w:eastAsia="Cambria" w:hAnsi="Calibri" w:cs="Times New Roman"/>
              </w:rPr>
              <w:t>/ ha / season</w:t>
            </w:r>
            <w:r w:rsidR="00001FDF">
              <w:rPr>
                <w:rFonts w:ascii="Calibri" w:eastAsia="Cambria" w:hAnsi="Calibri" w:cs="Times New Roman"/>
                <w:vertAlign w:val="superscript"/>
              </w:rPr>
              <w:t>1,2,3</w:t>
            </w:r>
          </w:p>
          <w:p w14:paraId="4BCB364D" w14:textId="77777777" w:rsidR="001F054F" w:rsidRPr="004568AE" w:rsidRDefault="001F054F" w:rsidP="00001FDF">
            <w:pPr>
              <w:spacing w:after="120"/>
              <w:cnfStyle w:val="000000100000" w:firstRow="0" w:lastRow="0" w:firstColumn="0" w:lastColumn="0" w:oddVBand="0" w:evenVBand="0" w:oddHBand="1" w:evenHBand="0" w:firstRowFirstColumn="0" w:firstRowLastColumn="0" w:lastRowFirstColumn="0" w:lastRowLastColumn="0"/>
              <w:rPr>
                <w:rFonts w:ascii="Calibri" w:eastAsia="Cambria" w:hAnsi="Calibri" w:cs="Times New Roman"/>
              </w:rPr>
            </w:pPr>
          </w:p>
        </w:tc>
        <w:tc>
          <w:tcPr>
            <w:tcW w:w="1800" w:type="dxa"/>
          </w:tcPr>
          <w:p w14:paraId="15A7FE98" w14:textId="2D6568C6" w:rsidR="00824E1F" w:rsidRPr="007357A6" w:rsidRDefault="00824E1F" w:rsidP="00824E1F">
            <w:pPr>
              <w:spacing w:after="120"/>
              <w:cnfStyle w:val="000000100000" w:firstRow="0" w:lastRow="0" w:firstColumn="0" w:lastColumn="0" w:oddVBand="0" w:evenVBand="0" w:oddHBand="1" w:evenHBand="0" w:firstRowFirstColumn="0" w:firstRowLastColumn="0" w:lastRowFirstColumn="0" w:lastRowLastColumn="0"/>
              <w:rPr>
                <w:rFonts w:ascii="Calibri" w:eastAsia="Cambria" w:hAnsi="Calibri" w:cs="Times New Roman"/>
              </w:rPr>
            </w:pPr>
            <w:r>
              <w:rPr>
                <w:rFonts w:ascii="Calibri" w:eastAsia="Cambria" w:hAnsi="Calibri" w:cs="Times New Roman"/>
              </w:rPr>
              <w:t>Farmer perceptions and ratings of technology yield performance</w:t>
            </w:r>
            <w:r>
              <w:rPr>
                <w:rFonts w:ascii="Calibri" w:eastAsia="Cambria" w:hAnsi="Calibri" w:cs="Times New Roman"/>
                <w:vertAlign w:val="superscript"/>
              </w:rPr>
              <w:t>5</w:t>
            </w:r>
          </w:p>
          <w:p w14:paraId="4DEF0508" w14:textId="370B4EBB" w:rsidR="001F054F" w:rsidRPr="004568AE" w:rsidRDefault="001F054F" w:rsidP="00C7736D">
            <w:pPr>
              <w:spacing w:after="120"/>
              <w:cnfStyle w:val="000000100000" w:firstRow="0" w:lastRow="0" w:firstColumn="0" w:lastColumn="0" w:oddVBand="0" w:evenVBand="0" w:oddHBand="1" w:evenHBand="0" w:firstRowFirstColumn="0" w:firstRowLastColumn="0" w:lastRowFirstColumn="0" w:lastRowLastColumn="0"/>
              <w:rPr>
                <w:rFonts w:ascii="Calibri" w:eastAsia="Cambria" w:hAnsi="Calibri" w:cs="Times New Roman"/>
              </w:rPr>
            </w:pPr>
          </w:p>
        </w:tc>
        <w:tc>
          <w:tcPr>
            <w:tcW w:w="2610" w:type="dxa"/>
          </w:tcPr>
          <w:p w14:paraId="65A0F4AC" w14:textId="223A3F2B" w:rsidR="001F054F" w:rsidRPr="00001FDF" w:rsidRDefault="001F054F" w:rsidP="00C7736D">
            <w:pPr>
              <w:spacing w:after="120"/>
              <w:cnfStyle w:val="000000100000" w:firstRow="0" w:lastRow="0" w:firstColumn="0" w:lastColumn="0" w:oddVBand="0" w:evenVBand="0" w:oddHBand="1" w:evenHBand="0" w:firstRowFirstColumn="0" w:firstRowLastColumn="0" w:lastRowFirstColumn="0" w:lastRowLastColumn="0"/>
              <w:rPr>
                <w:rFonts w:ascii="Calibri" w:eastAsia="Cambria" w:hAnsi="Calibri" w:cs="Times New Roman"/>
                <w:vertAlign w:val="superscript"/>
              </w:rPr>
            </w:pPr>
            <w:r>
              <w:rPr>
                <w:rFonts w:ascii="Calibri" w:eastAsia="Cambria" w:hAnsi="Calibri" w:cs="Times New Roman"/>
              </w:rPr>
              <w:t>Net Primary Productivity (above ground)</w:t>
            </w:r>
            <w:r w:rsidR="00001FDF">
              <w:rPr>
                <w:rFonts w:ascii="Calibri" w:eastAsia="Cambria" w:hAnsi="Calibri" w:cs="Times New Roman"/>
                <w:vertAlign w:val="superscript"/>
              </w:rPr>
              <w:t>4</w:t>
            </w:r>
          </w:p>
          <w:p w14:paraId="6AD7527C" w14:textId="77777777" w:rsidR="001F054F" w:rsidRDefault="001F054F" w:rsidP="00C7736D">
            <w:pPr>
              <w:spacing w:after="120"/>
              <w:cnfStyle w:val="000000100000" w:firstRow="0" w:lastRow="0" w:firstColumn="0" w:lastColumn="0" w:oddVBand="0" w:evenVBand="0" w:oddHBand="1" w:evenHBand="0" w:firstRowFirstColumn="0" w:firstRowLastColumn="0" w:lastRowFirstColumn="0" w:lastRowLastColumn="0"/>
              <w:rPr>
                <w:rFonts w:ascii="Calibri" w:eastAsia="Cambria" w:hAnsi="Calibri" w:cs="Times New Roman"/>
              </w:rPr>
            </w:pPr>
          </w:p>
          <w:p w14:paraId="61843D61" w14:textId="77777777" w:rsidR="001F054F" w:rsidRPr="004568AE" w:rsidRDefault="001F054F" w:rsidP="00C7736D">
            <w:pPr>
              <w:spacing w:after="120"/>
              <w:cnfStyle w:val="000000100000" w:firstRow="0" w:lastRow="0" w:firstColumn="0" w:lastColumn="0" w:oddVBand="0" w:evenVBand="0" w:oddHBand="1" w:evenHBand="0" w:firstRowFirstColumn="0" w:firstRowLastColumn="0" w:lastRowFirstColumn="0" w:lastRowLastColumn="0"/>
              <w:rPr>
                <w:rFonts w:ascii="Calibri" w:eastAsia="Cambria" w:hAnsi="Calibri" w:cs="Times New Roman"/>
              </w:rPr>
            </w:pPr>
          </w:p>
        </w:tc>
        <w:tc>
          <w:tcPr>
            <w:tcW w:w="2340" w:type="dxa"/>
          </w:tcPr>
          <w:p w14:paraId="4F32B4B3" w14:textId="13E46E56" w:rsidR="00001FDF" w:rsidRDefault="00001FDF" w:rsidP="001F054F">
            <w:pPr>
              <w:spacing w:after="120"/>
              <w:cnfStyle w:val="000000100000" w:firstRow="0" w:lastRow="0" w:firstColumn="0" w:lastColumn="0" w:oddVBand="0" w:evenVBand="0" w:oddHBand="1" w:evenHBand="0" w:firstRowFirstColumn="0" w:firstRowLastColumn="0" w:lastRowFirstColumn="0" w:lastRowLastColumn="0"/>
              <w:rPr>
                <w:rFonts w:ascii="Calibri" w:eastAsia="Cambria" w:hAnsi="Calibri" w:cs="Times New Roman"/>
              </w:rPr>
            </w:pPr>
            <w:r>
              <w:rPr>
                <w:rFonts w:ascii="Calibri" w:eastAsia="Cambria" w:hAnsi="Calibri" w:cs="Times New Roman"/>
                <w:vertAlign w:val="superscript"/>
              </w:rPr>
              <w:t>1</w:t>
            </w:r>
            <w:r>
              <w:rPr>
                <w:rFonts w:ascii="Calibri" w:eastAsia="Cambria" w:hAnsi="Calibri" w:cs="Times New Roman"/>
              </w:rPr>
              <w:t>Agricultural survey (recall)</w:t>
            </w:r>
          </w:p>
          <w:p w14:paraId="3A2D143D" w14:textId="3D698454" w:rsidR="00001FDF" w:rsidRDefault="00001FDF" w:rsidP="001F054F">
            <w:pPr>
              <w:spacing w:after="120"/>
              <w:cnfStyle w:val="000000100000" w:firstRow="0" w:lastRow="0" w:firstColumn="0" w:lastColumn="0" w:oddVBand="0" w:evenVBand="0" w:oddHBand="1" w:evenHBand="0" w:firstRowFirstColumn="0" w:firstRowLastColumn="0" w:lastRowFirstColumn="0" w:lastRowLastColumn="0"/>
              <w:rPr>
                <w:rFonts w:ascii="Calibri" w:eastAsia="Cambria" w:hAnsi="Calibri" w:cs="Times New Roman"/>
              </w:rPr>
            </w:pPr>
            <w:r>
              <w:rPr>
                <w:rFonts w:ascii="Calibri" w:eastAsia="Cambria" w:hAnsi="Calibri" w:cs="Times New Roman"/>
                <w:vertAlign w:val="superscript"/>
              </w:rPr>
              <w:t>2</w:t>
            </w:r>
            <w:r>
              <w:rPr>
                <w:rFonts w:ascii="Calibri" w:eastAsia="Cambria" w:hAnsi="Calibri" w:cs="Times New Roman"/>
              </w:rPr>
              <w:t>Yield measurements</w:t>
            </w:r>
            <w:r w:rsidR="001F054F">
              <w:rPr>
                <w:rFonts w:ascii="Calibri" w:eastAsia="Cambria" w:hAnsi="Calibri" w:cs="Times New Roman"/>
              </w:rPr>
              <w:t xml:space="preserve">  </w:t>
            </w:r>
          </w:p>
          <w:p w14:paraId="1D17473C" w14:textId="14064F01" w:rsidR="00001FDF" w:rsidRDefault="00001FDF" w:rsidP="001F054F">
            <w:pPr>
              <w:spacing w:after="120"/>
              <w:cnfStyle w:val="000000100000" w:firstRow="0" w:lastRow="0" w:firstColumn="0" w:lastColumn="0" w:oddVBand="0" w:evenVBand="0" w:oddHBand="1" w:evenHBand="0" w:firstRowFirstColumn="0" w:firstRowLastColumn="0" w:lastRowFirstColumn="0" w:lastRowLastColumn="0"/>
              <w:rPr>
                <w:rFonts w:ascii="Calibri" w:eastAsia="Cambria" w:hAnsi="Calibri" w:cs="Times New Roman"/>
              </w:rPr>
            </w:pPr>
            <w:r>
              <w:rPr>
                <w:rFonts w:ascii="Calibri" w:eastAsia="Cambria" w:hAnsi="Calibri" w:cs="Times New Roman"/>
                <w:vertAlign w:val="superscript"/>
              </w:rPr>
              <w:t>3</w:t>
            </w:r>
            <w:r w:rsidR="001F054F">
              <w:rPr>
                <w:rFonts w:ascii="Calibri" w:eastAsia="Cambria" w:hAnsi="Calibri" w:cs="Times New Roman"/>
              </w:rPr>
              <w:t>Crop models (point models)</w:t>
            </w:r>
          </w:p>
          <w:p w14:paraId="639BF1EB" w14:textId="77777777" w:rsidR="001F054F" w:rsidRDefault="00001FDF" w:rsidP="001F054F">
            <w:pPr>
              <w:spacing w:after="120"/>
              <w:cnfStyle w:val="000000100000" w:firstRow="0" w:lastRow="0" w:firstColumn="0" w:lastColumn="0" w:oddVBand="0" w:evenVBand="0" w:oddHBand="1" w:evenHBand="0" w:firstRowFirstColumn="0" w:firstRowLastColumn="0" w:lastRowFirstColumn="0" w:lastRowLastColumn="0"/>
              <w:rPr>
                <w:rFonts w:ascii="Calibri" w:eastAsia="Cambria" w:hAnsi="Calibri" w:cs="Times New Roman"/>
              </w:rPr>
            </w:pPr>
            <w:r>
              <w:rPr>
                <w:rFonts w:ascii="Calibri" w:eastAsia="Cambria" w:hAnsi="Calibri" w:cs="Times New Roman"/>
                <w:vertAlign w:val="superscript"/>
              </w:rPr>
              <w:t>4</w:t>
            </w:r>
            <w:r w:rsidR="00F50647">
              <w:rPr>
                <w:rFonts w:ascii="Calibri" w:eastAsia="Cambria" w:hAnsi="Calibri" w:cs="Times New Roman"/>
              </w:rPr>
              <w:t>Remote sensing (NPP of landscape)</w:t>
            </w:r>
          </w:p>
          <w:p w14:paraId="2933A674" w14:textId="63511150" w:rsidR="00824E1F" w:rsidRDefault="00824E1F" w:rsidP="00824E1F">
            <w:pPr>
              <w:spacing w:after="120"/>
              <w:cnfStyle w:val="000000100000" w:firstRow="0" w:lastRow="0" w:firstColumn="0" w:lastColumn="0" w:oddVBand="0" w:evenVBand="0" w:oddHBand="1" w:evenHBand="0" w:firstRowFirstColumn="0" w:firstRowLastColumn="0" w:lastRowFirstColumn="0" w:lastRowLastColumn="0"/>
              <w:rPr>
                <w:rFonts w:ascii="Calibri" w:eastAsia="Cambria" w:hAnsi="Calibri" w:cs="Times New Roman"/>
              </w:rPr>
            </w:pPr>
            <w:r w:rsidRPr="00A8510F">
              <w:rPr>
                <w:rFonts w:ascii="Calibri" w:eastAsia="Cambria" w:hAnsi="Calibri" w:cs="Times New Roman"/>
                <w:vertAlign w:val="superscript"/>
              </w:rPr>
              <w:t>5</w:t>
            </w:r>
            <w:r>
              <w:rPr>
                <w:rFonts w:ascii="Calibri" w:eastAsia="Cambria" w:hAnsi="Calibri" w:cs="Times New Roman"/>
              </w:rPr>
              <w:t>Farmer participatory trials, e.g., mother-baby trials</w:t>
            </w:r>
          </w:p>
        </w:tc>
      </w:tr>
      <w:tr w:rsidR="001F054F" w:rsidRPr="004568AE" w14:paraId="0F391D5B" w14:textId="77777777" w:rsidTr="001F054F">
        <w:tc>
          <w:tcPr>
            <w:cnfStyle w:val="001000000000" w:firstRow="0" w:lastRow="0" w:firstColumn="1" w:lastColumn="0" w:oddVBand="0" w:evenVBand="0" w:oddHBand="0" w:evenHBand="0" w:firstRowFirstColumn="0" w:firstRowLastColumn="0" w:lastRowFirstColumn="0" w:lastRowLastColumn="0"/>
            <w:tcW w:w="1725" w:type="dxa"/>
          </w:tcPr>
          <w:p w14:paraId="4575E617" w14:textId="674B2146" w:rsidR="001F054F" w:rsidRDefault="001F054F" w:rsidP="00C7736D">
            <w:pPr>
              <w:spacing w:after="120"/>
              <w:rPr>
                <w:rFonts w:ascii="Calibri" w:eastAsia="Cambria" w:hAnsi="Calibri" w:cs="Times New Roman"/>
              </w:rPr>
            </w:pPr>
            <w:r>
              <w:rPr>
                <w:rFonts w:ascii="Calibri" w:eastAsia="Cambria" w:hAnsi="Calibri" w:cs="Times New Roman"/>
              </w:rPr>
              <w:t>Fodder production considering quality</w:t>
            </w:r>
          </w:p>
        </w:tc>
        <w:tc>
          <w:tcPr>
            <w:tcW w:w="3153" w:type="dxa"/>
          </w:tcPr>
          <w:p w14:paraId="5708DF5D" w14:textId="791BA2F2" w:rsidR="001F054F" w:rsidRDefault="001F054F" w:rsidP="00C7736D">
            <w:pPr>
              <w:spacing w:after="120"/>
              <w:cnfStyle w:val="000000000000" w:firstRow="0" w:lastRow="0" w:firstColumn="0" w:lastColumn="0" w:oddVBand="0" w:evenVBand="0" w:oddHBand="0" w:evenHBand="0" w:firstRowFirstColumn="0" w:firstRowLastColumn="0" w:lastRowFirstColumn="0" w:lastRowLastColumn="0"/>
            </w:pPr>
            <w:r>
              <w:t>Crude protein production / ha</w:t>
            </w:r>
            <w:r w:rsidR="00461981">
              <w:t xml:space="preserve"> </w:t>
            </w:r>
            <w:r w:rsidR="00461981">
              <w:rPr>
                <w:rFonts w:ascii="Calibri" w:eastAsia="Cambria" w:hAnsi="Calibri" w:cs="Times New Roman"/>
                <w:vertAlign w:val="superscript"/>
              </w:rPr>
              <w:t>1,2,3</w:t>
            </w:r>
            <w:r>
              <w:t xml:space="preserve"> </w:t>
            </w:r>
          </w:p>
          <w:p w14:paraId="0A6DD8EA" w14:textId="3447211D" w:rsidR="00856427" w:rsidRPr="00223F86" w:rsidRDefault="001F054F" w:rsidP="00C7736D">
            <w:pPr>
              <w:spacing w:after="120"/>
              <w:cnfStyle w:val="000000000000" w:firstRow="0" w:lastRow="0" w:firstColumn="0" w:lastColumn="0" w:oddVBand="0" w:evenVBand="0" w:oddHBand="0" w:evenHBand="0" w:firstRowFirstColumn="0" w:firstRowLastColumn="0" w:lastRowFirstColumn="0" w:lastRowLastColumn="0"/>
            </w:pPr>
            <w:r>
              <w:t>Metabolis</w:t>
            </w:r>
            <w:r w:rsidRPr="00066F91">
              <w:t>able energy</w:t>
            </w:r>
            <w:r>
              <w:t xml:space="preserve"> production / ha</w:t>
            </w:r>
            <w:r w:rsidR="00461981">
              <w:rPr>
                <w:rFonts w:ascii="Calibri" w:eastAsia="Cambria" w:hAnsi="Calibri" w:cs="Times New Roman"/>
                <w:vertAlign w:val="superscript"/>
              </w:rPr>
              <w:t>1,2,3</w:t>
            </w:r>
          </w:p>
        </w:tc>
        <w:tc>
          <w:tcPr>
            <w:tcW w:w="2340" w:type="dxa"/>
          </w:tcPr>
          <w:p w14:paraId="33275297" w14:textId="27CE3179" w:rsidR="001F054F" w:rsidRDefault="001F054F" w:rsidP="00C7736D">
            <w:pPr>
              <w:spacing w:after="120"/>
              <w:cnfStyle w:val="000000000000" w:firstRow="0" w:lastRow="0" w:firstColumn="0" w:lastColumn="0" w:oddVBand="0" w:evenVBand="0" w:oddHBand="0" w:evenHBand="0" w:firstRowFirstColumn="0" w:firstRowLastColumn="0" w:lastRowFirstColumn="0" w:lastRowLastColumn="0"/>
            </w:pPr>
            <w:r>
              <w:t xml:space="preserve">Crude protein production / ha </w:t>
            </w:r>
            <w:r w:rsidR="00461981">
              <w:rPr>
                <w:rFonts w:ascii="Calibri" w:eastAsia="Cambria" w:hAnsi="Calibri" w:cs="Times New Roman"/>
                <w:vertAlign w:val="superscript"/>
              </w:rPr>
              <w:t>1,2,3</w:t>
            </w:r>
          </w:p>
          <w:p w14:paraId="06982C92" w14:textId="18053431" w:rsidR="001F054F" w:rsidRPr="004568AE" w:rsidRDefault="001F054F" w:rsidP="00C7736D">
            <w:pPr>
              <w:spacing w:after="120"/>
              <w:cnfStyle w:val="000000000000" w:firstRow="0" w:lastRow="0" w:firstColumn="0" w:lastColumn="0" w:oddVBand="0" w:evenVBand="0" w:oddHBand="0" w:evenHBand="0" w:firstRowFirstColumn="0" w:firstRowLastColumn="0" w:lastRowFirstColumn="0" w:lastRowLastColumn="0"/>
              <w:rPr>
                <w:rFonts w:ascii="Calibri" w:eastAsia="Cambria" w:hAnsi="Calibri" w:cs="Times New Roman"/>
              </w:rPr>
            </w:pPr>
            <w:r>
              <w:t>Metabolis</w:t>
            </w:r>
            <w:r w:rsidRPr="00066F91">
              <w:t>able energy</w:t>
            </w:r>
            <w:r>
              <w:t xml:space="preserve"> production / ha</w:t>
            </w:r>
            <w:r w:rsidR="00461981">
              <w:t xml:space="preserve"> </w:t>
            </w:r>
            <w:r w:rsidR="00461981">
              <w:rPr>
                <w:rFonts w:ascii="Calibri" w:eastAsia="Cambria" w:hAnsi="Calibri" w:cs="Times New Roman"/>
                <w:vertAlign w:val="superscript"/>
              </w:rPr>
              <w:t>1,2,3</w:t>
            </w:r>
          </w:p>
        </w:tc>
        <w:tc>
          <w:tcPr>
            <w:tcW w:w="1800" w:type="dxa"/>
          </w:tcPr>
          <w:p w14:paraId="16F29BFB" w14:textId="77777777" w:rsidR="001F054F" w:rsidRPr="004568AE" w:rsidRDefault="001F054F" w:rsidP="00C7736D">
            <w:pPr>
              <w:spacing w:after="120"/>
              <w:cnfStyle w:val="000000000000" w:firstRow="0" w:lastRow="0" w:firstColumn="0" w:lastColumn="0" w:oddVBand="0" w:evenVBand="0" w:oddHBand="0" w:evenHBand="0" w:firstRowFirstColumn="0" w:firstRowLastColumn="0" w:lastRowFirstColumn="0" w:lastRowLastColumn="0"/>
              <w:rPr>
                <w:rFonts w:ascii="Calibri" w:eastAsia="Cambria" w:hAnsi="Calibri" w:cs="Times New Roman"/>
              </w:rPr>
            </w:pPr>
            <w:r w:rsidRPr="00B64FD0">
              <w:rPr>
                <w:rFonts w:ascii="Calibri" w:eastAsia="Cambria" w:hAnsi="Calibri" w:cs="Times New Roman"/>
              </w:rPr>
              <w:t>N/A</w:t>
            </w:r>
          </w:p>
        </w:tc>
        <w:tc>
          <w:tcPr>
            <w:tcW w:w="2610" w:type="dxa"/>
          </w:tcPr>
          <w:p w14:paraId="7456B5D6" w14:textId="77777777" w:rsidR="001F054F" w:rsidRDefault="001F054F" w:rsidP="00C7736D">
            <w:pPr>
              <w:spacing w:after="120"/>
              <w:cnfStyle w:val="000000000000" w:firstRow="0" w:lastRow="0" w:firstColumn="0" w:lastColumn="0" w:oddVBand="0" w:evenVBand="0" w:oddHBand="0" w:evenHBand="0" w:firstRowFirstColumn="0" w:firstRowLastColumn="0" w:lastRowFirstColumn="0" w:lastRowLastColumn="0"/>
              <w:rPr>
                <w:rFonts w:ascii="Calibri" w:eastAsia="Cambria" w:hAnsi="Calibri" w:cs="Times New Roman"/>
              </w:rPr>
            </w:pPr>
          </w:p>
        </w:tc>
        <w:tc>
          <w:tcPr>
            <w:tcW w:w="2340" w:type="dxa"/>
          </w:tcPr>
          <w:p w14:paraId="33E8F852" w14:textId="53757BEF" w:rsidR="00860F3B" w:rsidRDefault="00461981" w:rsidP="00C7736D">
            <w:pPr>
              <w:spacing w:after="120"/>
              <w:cnfStyle w:val="000000000000" w:firstRow="0" w:lastRow="0" w:firstColumn="0" w:lastColumn="0" w:oddVBand="0" w:evenVBand="0" w:oddHBand="0" w:evenHBand="0" w:firstRowFirstColumn="0" w:firstRowLastColumn="0" w:lastRowFirstColumn="0" w:lastRowLastColumn="0"/>
              <w:rPr>
                <w:rFonts w:ascii="Calibri" w:eastAsia="Cambria" w:hAnsi="Calibri" w:cs="Times New Roman"/>
              </w:rPr>
            </w:pPr>
            <w:r>
              <w:rPr>
                <w:rFonts w:ascii="Calibri" w:eastAsia="Cambria" w:hAnsi="Calibri" w:cs="Times New Roman"/>
                <w:vertAlign w:val="superscript"/>
              </w:rPr>
              <w:t>1</w:t>
            </w:r>
            <w:r w:rsidR="00860F3B">
              <w:rPr>
                <w:rFonts w:ascii="Calibri" w:eastAsia="Cambria" w:hAnsi="Calibri" w:cs="Times New Roman"/>
              </w:rPr>
              <w:t>Look up tables by species</w:t>
            </w:r>
          </w:p>
          <w:p w14:paraId="287AB906" w14:textId="5D207490" w:rsidR="00860F3B" w:rsidRDefault="00461981" w:rsidP="00C7736D">
            <w:pPr>
              <w:spacing w:after="120"/>
              <w:cnfStyle w:val="000000000000" w:firstRow="0" w:lastRow="0" w:firstColumn="0" w:lastColumn="0" w:oddVBand="0" w:evenVBand="0" w:oddHBand="0" w:evenHBand="0" w:firstRowFirstColumn="0" w:firstRowLastColumn="0" w:lastRowFirstColumn="0" w:lastRowLastColumn="0"/>
              <w:rPr>
                <w:rFonts w:ascii="Calibri" w:eastAsia="Cambria" w:hAnsi="Calibri" w:cs="Times New Roman"/>
              </w:rPr>
            </w:pPr>
            <w:r>
              <w:rPr>
                <w:rFonts w:ascii="Calibri" w:eastAsia="Cambria" w:hAnsi="Calibri" w:cs="Times New Roman"/>
                <w:vertAlign w:val="superscript"/>
              </w:rPr>
              <w:t>2</w:t>
            </w:r>
            <w:r w:rsidR="00F50647">
              <w:rPr>
                <w:rFonts w:ascii="Calibri" w:eastAsia="Cambria" w:hAnsi="Calibri" w:cs="Times New Roman"/>
              </w:rPr>
              <w:t>Near Infrared Spectroscopy</w:t>
            </w:r>
          </w:p>
          <w:p w14:paraId="3D8AC1C9" w14:textId="41249200" w:rsidR="001F054F" w:rsidRDefault="00461981" w:rsidP="00C7736D">
            <w:pPr>
              <w:spacing w:after="120"/>
              <w:cnfStyle w:val="000000000000" w:firstRow="0" w:lastRow="0" w:firstColumn="0" w:lastColumn="0" w:oddVBand="0" w:evenVBand="0" w:oddHBand="0" w:evenHBand="0" w:firstRowFirstColumn="0" w:firstRowLastColumn="0" w:lastRowFirstColumn="0" w:lastRowLastColumn="0"/>
              <w:rPr>
                <w:rFonts w:ascii="Calibri" w:eastAsia="Cambria" w:hAnsi="Calibri" w:cs="Times New Roman"/>
              </w:rPr>
            </w:pPr>
            <w:r>
              <w:rPr>
                <w:rFonts w:ascii="Calibri" w:eastAsia="Cambria" w:hAnsi="Calibri" w:cs="Times New Roman"/>
                <w:vertAlign w:val="superscript"/>
              </w:rPr>
              <w:t>3</w:t>
            </w:r>
            <w:r w:rsidR="00860F3B">
              <w:rPr>
                <w:rFonts w:ascii="Calibri" w:eastAsia="Cambria" w:hAnsi="Calibri" w:cs="Times New Roman"/>
              </w:rPr>
              <w:t>W</w:t>
            </w:r>
            <w:r w:rsidR="00856427">
              <w:rPr>
                <w:rFonts w:ascii="Calibri" w:eastAsia="Cambria" w:hAnsi="Calibri" w:cs="Times New Roman"/>
              </w:rPr>
              <w:t>et chemical testing</w:t>
            </w:r>
          </w:p>
        </w:tc>
      </w:tr>
      <w:tr w:rsidR="001F054F" w:rsidRPr="004568AE" w14:paraId="554880A3" w14:textId="77777777" w:rsidTr="001F054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25" w:type="dxa"/>
          </w:tcPr>
          <w:p w14:paraId="1D27DDAA" w14:textId="77777777" w:rsidR="001F054F" w:rsidRPr="004568AE" w:rsidRDefault="001F054F" w:rsidP="00C7736D">
            <w:pPr>
              <w:spacing w:after="120"/>
              <w:rPr>
                <w:rFonts w:ascii="Calibri" w:eastAsia="Cambria" w:hAnsi="Calibri" w:cs="Times New Roman"/>
              </w:rPr>
            </w:pPr>
            <w:r>
              <w:rPr>
                <w:rFonts w:ascii="Calibri" w:eastAsia="Cambria" w:hAnsi="Calibri" w:cs="Times New Roman"/>
              </w:rPr>
              <w:t>Animal productivity considering land area</w:t>
            </w:r>
          </w:p>
        </w:tc>
        <w:tc>
          <w:tcPr>
            <w:tcW w:w="3153" w:type="dxa"/>
          </w:tcPr>
          <w:p w14:paraId="1D6F7FAD" w14:textId="2077A243" w:rsidR="00856427" w:rsidRPr="004568AE" w:rsidRDefault="00856427" w:rsidP="00461981">
            <w:pPr>
              <w:spacing w:after="120"/>
              <w:cnfStyle w:val="000000100000" w:firstRow="0" w:lastRow="0" w:firstColumn="0" w:lastColumn="0" w:oddVBand="0" w:evenVBand="0" w:oddHBand="1" w:evenHBand="0" w:firstRowFirstColumn="0" w:firstRowLastColumn="0" w:lastRowFirstColumn="0" w:lastRowLastColumn="0"/>
              <w:rPr>
                <w:rFonts w:ascii="Calibri" w:eastAsia="Cambria" w:hAnsi="Calibri" w:cs="Times New Roman"/>
              </w:rPr>
            </w:pPr>
            <w:r>
              <w:rPr>
                <w:rFonts w:ascii="Calibri" w:eastAsia="Cambria" w:hAnsi="Calibri" w:cs="Times New Roman"/>
              </w:rPr>
              <w:t>Animal scale:</w:t>
            </w:r>
            <w:r w:rsidR="00461981">
              <w:rPr>
                <w:rFonts w:ascii="Calibri" w:eastAsia="Cambria" w:hAnsi="Calibri" w:cs="Times New Roman"/>
              </w:rPr>
              <w:t xml:space="preserve"> </w:t>
            </w:r>
            <w:r>
              <w:rPr>
                <w:rFonts w:ascii="Calibri" w:eastAsia="Cambria" w:hAnsi="Calibri" w:cs="Times New Roman"/>
              </w:rPr>
              <w:t>Animal production by product (milk yield, weight gain, meat, manure, reproduction rate)</w:t>
            </w:r>
            <w:r w:rsidR="00461981">
              <w:rPr>
                <w:rFonts w:ascii="Calibri" w:eastAsia="Cambria" w:hAnsi="Calibri" w:cs="Times New Roman"/>
              </w:rPr>
              <w:t xml:space="preserve"> </w:t>
            </w:r>
            <w:r w:rsidR="00461981">
              <w:rPr>
                <w:rFonts w:ascii="Calibri" w:eastAsia="Cambria" w:hAnsi="Calibri" w:cs="Times New Roman"/>
                <w:vertAlign w:val="superscript"/>
              </w:rPr>
              <w:t>1,2</w:t>
            </w:r>
          </w:p>
        </w:tc>
        <w:tc>
          <w:tcPr>
            <w:tcW w:w="2340" w:type="dxa"/>
          </w:tcPr>
          <w:p w14:paraId="5981DD2C" w14:textId="2898ACF2" w:rsidR="001F054F" w:rsidRPr="004568AE" w:rsidRDefault="001F054F" w:rsidP="00C7736D">
            <w:pPr>
              <w:spacing w:after="120"/>
              <w:cnfStyle w:val="000000100000" w:firstRow="0" w:lastRow="0" w:firstColumn="0" w:lastColumn="0" w:oddVBand="0" w:evenVBand="0" w:oddHBand="1" w:evenHBand="0" w:firstRowFirstColumn="0" w:firstRowLastColumn="0" w:lastRowFirstColumn="0" w:lastRowLastColumn="0"/>
              <w:rPr>
                <w:rFonts w:ascii="Calibri" w:eastAsia="Cambria" w:hAnsi="Calibri" w:cs="Times New Roman"/>
              </w:rPr>
            </w:pPr>
            <w:r>
              <w:rPr>
                <w:rFonts w:ascii="Calibri" w:eastAsia="Cambria" w:hAnsi="Calibri" w:cs="Times New Roman"/>
              </w:rPr>
              <w:t>Animal production by product (milk yield, weight gain, meat, manure) / ha grazing and fodder land used</w:t>
            </w:r>
            <w:r w:rsidR="00461981">
              <w:rPr>
                <w:rFonts w:ascii="Calibri" w:eastAsia="Cambria" w:hAnsi="Calibri" w:cs="Times New Roman"/>
              </w:rPr>
              <w:t xml:space="preserve"> </w:t>
            </w:r>
            <w:r w:rsidR="00461981">
              <w:rPr>
                <w:rFonts w:ascii="Calibri" w:eastAsia="Cambria" w:hAnsi="Calibri" w:cs="Times New Roman"/>
                <w:vertAlign w:val="superscript"/>
              </w:rPr>
              <w:t>1,2</w:t>
            </w:r>
          </w:p>
          <w:p w14:paraId="660ECC34" w14:textId="042F9A22" w:rsidR="001F054F" w:rsidRPr="004568AE" w:rsidRDefault="001F054F" w:rsidP="00C7736D">
            <w:pPr>
              <w:spacing w:after="120"/>
              <w:cnfStyle w:val="000000100000" w:firstRow="0" w:lastRow="0" w:firstColumn="0" w:lastColumn="0" w:oddVBand="0" w:evenVBand="0" w:oddHBand="1" w:evenHBand="0" w:firstRowFirstColumn="0" w:firstRowLastColumn="0" w:lastRowFirstColumn="0" w:lastRowLastColumn="0"/>
              <w:rPr>
                <w:rFonts w:ascii="Calibri" w:eastAsia="Cambria" w:hAnsi="Calibri" w:cs="Times New Roman"/>
              </w:rPr>
            </w:pPr>
            <w:r>
              <w:rPr>
                <w:rFonts w:ascii="Calibri" w:eastAsia="Cambria" w:hAnsi="Calibri" w:cs="Times New Roman"/>
              </w:rPr>
              <w:t>Animal product/farm/year</w:t>
            </w:r>
            <w:r w:rsidR="00461981">
              <w:rPr>
                <w:rFonts w:ascii="Calibri" w:eastAsia="Cambria" w:hAnsi="Calibri" w:cs="Times New Roman"/>
              </w:rPr>
              <w:t xml:space="preserve"> </w:t>
            </w:r>
            <w:r w:rsidR="00461981">
              <w:rPr>
                <w:rFonts w:ascii="Calibri" w:eastAsia="Cambria" w:hAnsi="Calibri" w:cs="Times New Roman"/>
                <w:vertAlign w:val="superscript"/>
              </w:rPr>
              <w:t>1,2</w:t>
            </w:r>
          </w:p>
        </w:tc>
        <w:tc>
          <w:tcPr>
            <w:tcW w:w="1800" w:type="dxa"/>
          </w:tcPr>
          <w:p w14:paraId="60BCE452" w14:textId="77777777" w:rsidR="001F054F" w:rsidRPr="004568AE" w:rsidRDefault="001F054F" w:rsidP="00C7736D">
            <w:pPr>
              <w:spacing w:after="120"/>
              <w:cnfStyle w:val="000000100000" w:firstRow="0" w:lastRow="0" w:firstColumn="0" w:lastColumn="0" w:oddVBand="0" w:evenVBand="0" w:oddHBand="1" w:evenHBand="0" w:firstRowFirstColumn="0" w:firstRowLastColumn="0" w:lastRowFirstColumn="0" w:lastRowLastColumn="0"/>
              <w:rPr>
                <w:rFonts w:ascii="Calibri" w:eastAsia="Cambria" w:hAnsi="Calibri" w:cs="Times New Roman"/>
              </w:rPr>
            </w:pPr>
          </w:p>
          <w:p w14:paraId="498FFA2D" w14:textId="77777777" w:rsidR="001F054F" w:rsidRPr="004568AE" w:rsidRDefault="001F054F" w:rsidP="00C7736D">
            <w:pPr>
              <w:spacing w:after="120"/>
              <w:cnfStyle w:val="000000100000" w:firstRow="0" w:lastRow="0" w:firstColumn="0" w:lastColumn="0" w:oddVBand="0" w:evenVBand="0" w:oddHBand="1" w:evenHBand="0" w:firstRowFirstColumn="0" w:firstRowLastColumn="0" w:lastRowFirstColumn="0" w:lastRowLastColumn="0"/>
              <w:rPr>
                <w:rFonts w:ascii="Calibri" w:eastAsia="Cambria" w:hAnsi="Calibri" w:cs="Times New Roman"/>
              </w:rPr>
            </w:pPr>
          </w:p>
        </w:tc>
        <w:tc>
          <w:tcPr>
            <w:tcW w:w="2610" w:type="dxa"/>
          </w:tcPr>
          <w:p w14:paraId="337D68C4" w14:textId="3138B224" w:rsidR="001F054F" w:rsidRPr="00461981" w:rsidRDefault="001F054F" w:rsidP="00A975C2">
            <w:pPr>
              <w:spacing w:after="120"/>
              <w:cnfStyle w:val="000000100000" w:firstRow="0" w:lastRow="0" w:firstColumn="0" w:lastColumn="0" w:oddVBand="0" w:evenVBand="0" w:oddHBand="1" w:evenHBand="0" w:firstRowFirstColumn="0" w:firstRowLastColumn="0" w:lastRowFirstColumn="0" w:lastRowLastColumn="0"/>
              <w:rPr>
                <w:rFonts w:ascii="Calibri" w:eastAsia="Cambria" w:hAnsi="Calibri" w:cs="Times New Roman"/>
                <w:vertAlign w:val="superscript"/>
              </w:rPr>
            </w:pPr>
            <w:r>
              <w:rPr>
                <w:rFonts w:ascii="Calibri" w:eastAsia="Cambria" w:hAnsi="Calibri" w:cs="Times New Roman"/>
              </w:rPr>
              <w:t>Net commercial off-take relative to the total grazing and fodder production area</w:t>
            </w:r>
            <w:r w:rsidR="00461981">
              <w:rPr>
                <w:rFonts w:ascii="Calibri" w:eastAsia="Cambria" w:hAnsi="Calibri" w:cs="Times New Roman"/>
                <w:vertAlign w:val="superscript"/>
              </w:rPr>
              <w:t>1</w:t>
            </w:r>
          </w:p>
        </w:tc>
        <w:tc>
          <w:tcPr>
            <w:tcW w:w="2340" w:type="dxa"/>
          </w:tcPr>
          <w:p w14:paraId="4A9636A6" w14:textId="66AE23CA" w:rsidR="00860F3B" w:rsidRDefault="008C6DDF" w:rsidP="00A975C2">
            <w:pPr>
              <w:spacing w:after="120"/>
              <w:cnfStyle w:val="000000100000" w:firstRow="0" w:lastRow="0" w:firstColumn="0" w:lastColumn="0" w:oddVBand="0" w:evenVBand="0" w:oddHBand="1" w:evenHBand="0" w:firstRowFirstColumn="0" w:firstRowLastColumn="0" w:lastRowFirstColumn="0" w:lastRowLastColumn="0"/>
              <w:rPr>
                <w:rFonts w:ascii="Calibri" w:eastAsia="Cambria" w:hAnsi="Calibri" w:cs="Times New Roman"/>
              </w:rPr>
            </w:pPr>
            <w:r>
              <w:rPr>
                <w:rFonts w:ascii="Calibri" w:eastAsia="Cambria" w:hAnsi="Calibri" w:cs="Times New Roman"/>
                <w:vertAlign w:val="superscript"/>
              </w:rPr>
              <w:t>1</w:t>
            </w:r>
            <w:r w:rsidR="00860F3B">
              <w:rPr>
                <w:rFonts w:ascii="Calibri" w:eastAsia="Cambria" w:hAnsi="Calibri" w:cs="Times New Roman"/>
              </w:rPr>
              <w:t>Agricultural survey (recall)</w:t>
            </w:r>
          </w:p>
          <w:p w14:paraId="6D28E790" w14:textId="6F9C80A4" w:rsidR="001F054F" w:rsidRDefault="008C6DDF" w:rsidP="00A975C2">
            <w:pPr>
              <w:spacing w:after="120"/>
              <w:cnfStyle w:val="000000100000" w:firstRow="0" w:lastRow="0" w:firstColumn="0" w:lastColumn="0" w:oddVBand="0" w:evenVBand="0" w:oddHBand="1" w:evenHBand="0" w:firstRowFirstColumn="0" w:firstRowLastColumn="0" w:lastRowFirstColumn="0" w:lastRowLastColumn="0"/>
              <w:rPr>
                <w:rFonts w:ascii="Calibri" w:eastAsia="Cambria" w:hAnsi="Calibri" w:cs="Times New Roman"/>
              </w:rPr>
            </w:pPr>
            <w:r>
              <w:rPr>
                <w:rFonts w:ascii="Calibri" w:eastAsia="Cambria" w:hAnsi="Calibri" w:cs="Times New Roman"/>
                <w:vertAlign w:val="superscript"/>
              </w:rPr>
              <w:t>2</w:t>
            </w:r>
            <w:r>
              <w:rPr>
                <w:rFonts w:ascii="Calibri" w:eastAsia="Cambria" w:hAnsi="Calibri" w:cs="Times New Roman"/>
              </w:rPr>
              <w:t>Production</w:t>
            </w:r>
            <w:r w:rsidR="00860F3B">
              <w:rPr>
                <w:rFonts w:ascii="Calibri" w:eastAsia="Cambria" w:hAnsi="Calibri" w:cs="Times New Roman"/>
              </w:rPr>
              <w:t xml:space="preserve"> measurements</w:t>
            </w:r>
          </w:p>
        </w:tc>
      </w:tr>
      <w:tr w:rsidR="001F054F" w:rsidRPr="004568AE" w14:paraId="6BE3BB7B" w14:textId="77777777" w:rsidTr="00A8510F">
        <w:trPr>
          <w:cantSplit/>
        </w:trPr>
        <w:tc>
          <w:tcPr>
            <w:cnfStyle w:val="001000000000" w:firstRow="0" w:lastRow="0" w:firstColumn="1" w:lastColumn="0" w:oddVBand="0" w:evenVBand="0" w:oddHBand="0" w:evenHBand="0" w:firstRowFirstColumn="0" w:firstRowLastColumn="0" w:lastRowFirstColumn="0" w:lastRowLastColumn="0"/>
            <w:tcW w:w="1725" w:type="dxa"/>
          </w:tcPr>
          <w:p w14:paraId="597BDAD5" w14:textId="7FBB6900" w:rsidR="001F054F" w:rsidRPr="004568AE" w:rsidRDefault="001F054F" w:rsidP="00C7736D">
            <w:pPr>
              <w:spacing w:after="120"/>
              <w:rPr>
                <w:rFonts w:ascii="Calibri" w:eastAsia="Cambria" w:hAnsi="Calibri" w:cs="Times New Roman"/>
              </w:rPr>
            </w:pPr>
            <w:r>
              <w:rPr>
                <w:rFonts w:ascii="Calibri" w:eastAsia="Cambria" w:hAnsi="Calibri" w:cs="Times New Roman"/>
              </w:rPr>
              <w:lastRenderedPageBreak/>
              <w:t>V</w:t>
            </w:r>
            <w:r w:rsidRPr="004568AE">
              <w:rPr>
                <w:rFonts w:ascii="Calibri" w:eastAsia="Cambria" w:hAnsi="Calibri" w:cs="Times New Roman"/>
              </w:rPr>
              <w:t>ariability</w:t>
            </w:r>
            <w:r>
              <w:rPr>
                <w:rFonts w:ascii="Calibri" w:eastAsia="Cambria" w:hAnsi="Calibri" w:cs="Times New Roman"/>
              </w:rPr>
              <w:t xml:space="preserve"> of yield and animal productivity (over time and space) </w:t>
            </w:r>
          </w:p>
        </w:tc>
        <w:tc>
          <w:tcPr>
            <w:tcW w:w="3153" w:type="dxa"/>
          </w:tcPr>
          <w:p w14:paraId="7F87139D" w14:textId="77777777" w:rsidR="001F054F" w:rsidRPr="004568AE" w:rsidRDefault="001F054F" w:rsidP="00C7736D">
            <w:pPr>
              <w:spacing w:after="120"/>
              <w:cnfStyle w:val="000000000000" w:firstRow="0" w:lastRow="0" w:firstColumn="0" w:lastColumn="0" w:oddVBand="0" w:evenVBand="0" w:oddHBand="0" w:evenHBand="0" w:firstRowFirstColumn="0" w:firstRowLastColumn="0" w:lastRowFirstColumn="0" w:lastRowLastColumn="0"/>
              <w:rPr>
                <w:rFonts w:ascii="Calibri" w:eastAsia="Cambria" w:hAnsi="Calibri" w:cs="Times New Roman"/>
              </w:rPr>
            </w:pPr>
            <w:r>
              <w:rPr>
                <w:rFonts w:ascii="Calibri" w:eastAsia="Cambria" w:hAnsi="Calibri" w:cs="Times New Roman"/>
              </w:rPr>
              <w:t>C</w:t>
            </w:r>
            <w:r w:rsidRPr="004568AE">
              <w:rPr>
                <w:rFonts w:ascii="Calibri" w:eastAsia="Cambria" w:hAnsi="Calibri" w:cs="Times New Roman"/>
              </w:rPr>
              <w:t>oefficient of variability, distributi</w:t>
            </w:r>
            <w:r>
              <w:rPr>
                <w:rFonts w:ascii="Calibri" w:eastAsia="Cambria" w:hAnsi="Calibri" w:cs="Times New Roman"/>
              </w:rPr>
              <w:t>on, etc. of r</w:t>
            </w:r>
            <w:r w:rsidRPr="004568AE">
              <w:rPr>
                <w:rFonts w:ascii="Calibri" w:eastAsia="Cambria" w:hAnsi="Calibri" w:cs="Times New Roman"/>
              </w:rPr>
              <w:t xml:space="preserve">epresentative sample </w:t>
            </w:r>
          </w:p>
        </w:tc>
        <w:tc>
          <w:tcPr>
            <w:tcW w:w="2340" w:type="dxa"/>
          </w:tcPr>
          <w:p w14:paraId="7C085FFF" w14:textId="77777777" w:rsidR="001F054F" w:rsidRPr="004568AE" w:rsidRDefault="001F054F" w:rsidP="00C7736D">
            <w:pPr>
              <w:spacing w:after="120"/>
              <w:cnfStyle w:val="000000000000" w:firstRow="0" w:lastRow="0" w:firstColumn="0" w:lastColumn="0" w:oddVBand="0" w:evenVBand="0" w:oddHBand="0" w:evenHBand="0" w:firstRowFirstColumn="0" w:firstRowLastColumn="0" w:lastRowFirstColumn="0" w:lastRowLastColumn="0"/>
              <w:rPr>
                <w:rFonts w:ascii="Calibri" w:eastAsia="Cambria" w:hAnsi="Calibri" w:cs="Times New Roman"/>
              </w:rPr>
            </w:pPr>
            <w:r>
              <w:rPr>
                <w:rFonts w:ascii="Calibri" w:eastAsia="Cambria" w:hAnsi="Calibri" w:cs="Times New Roman"/>
              </w:rPr>
              <w:t>C</w:t>
            </w:r>
            <w:r w:rsidRPr="004568AE">
              <w:rPr>
                <w:rFonts w:ascii="Calibri" w:eastAsia="Cambria" w:hAnsi="Calibri" w:cs="Times New Roman"/>
              </w:rPr>
              <w:t>oefficient of variability, distributi</w:t>
            </w:r>
            <w:r>
              <w:rPr>
                <w:rFonts w:ascii="Calibri" w:eastAsia="Cambria" w:hAnsi="Calibri" w:cs="Times New Roman"/>
              </w:rPr>
              <w:t>on, etc. of r</w:t>
            </w:r>
            <w:r w:rsidRPr="004568AE">
              <w:rPr>
                <w:rFonts w:ascii="Calibri" w:eastAsia="Cambria" w:hAnsi="Calibri" w:cs="Times New Roman"/>
              </w:rPr>
              <w:t>epresentative sample</w:t>
            </w:r>
          </w:p>
        </w:tc>
        <w:tc>
          <w:tcPr>
            <w:tcW w:w="1800" w:type="dxa"/>
          </w:tcPr>
          <w:p w14:paraId="6857C47A" w14:textId="77777777" w:rsidR="001F054F" w:rsidRPr="004568AE" w:rsidRDefault="001F054F" w:rsidP="00C7736D">
            <w:pPr>
              <w:spacing w:after="120"/>
              <w:cnfStyle w:val="000000000000" w:firstRow="0" w:lastRow="0" w:firstColumn="0" w:lastColumn="0" w:oddVBand="0" w:evenVBand="0" w:oddHBand="0" w:evenHBand="0" w:firstRowFirstColumn="0" w:firstRowLastColumn="0" w:lastRowFirstColumn="0" w:lastRowLastColumn="0"/>
              <w:rPr>
                <w:rFonts w:ascii="Calibri" w:eastAsia="Cambria" w:hAnsi="Calibri" w:cs="Times New Roman"/>
              </w:rPr>
            </w:pPr>
            <w:r w:rsidRPr="00B64FD0">
              <w:rPr>
                <w:rFonts w:ascii="Calibri" w:eastAsia="Cambria" w:hAnsi="Calibri" w:cs="Times New Roman"/>
              </w:rPr>
              <w:t>N/A</w:t>
            </w:r>
          </w:p>
        </w:tc>
        <w:tc>
          <w:tcPr>
            <w:tcW w:w="2610" w:type="dxa"/>
          </w:tcPr>
          <w:p w14:paraId="0A196C7E" w14:textId="77777777" w:rsidR="001F054F" w:rsidRPr="004568AE" w:rsidRDefault="001F054F" w:rsidP="00C7736D">
            <w:pPr>
              <w:spacing w:after="120"/>
              <w:cnfStyle w:val="000000000000" w:firstRow="0" w:lastRow="0" w:firstColumn="0" w:lastColumn="0" w:oddVBand="0" w:evenVBand="0" w:oddHBand="0" w:evenHBand="0" w:firstRowFirstColumn="0" w:firstRowLastColumn="0" w:lastRowFirstColumn="0" w:lastRowLastColumn="0"/>
              <w:rPr>
                <w:rFonts w:ascii="Calibri" w:eastAsia="Cambria" w:hAnsi="Calibri" w:cs="Times New Roman"/>
              </w:rPr>
            </w:pPr>
          </w:p>
        </w:tc>
        <w:tc>
          <w:tcPr>
            <w:tcW w:w="2340" w:type="dxa"/>
          </w:tcPr>
          <w:p w14:paraId="0C63CE08" w14:textId="5AE1F88A" w:rsidR="001F054F" w:rsidRPr="004568AE" w:rsidRDefault="00856427" w:rsidP="00C7736D">
            <w:pPr>
              <w:spacing w:after="120"/>
              <w:cnfStyle w:val="000000000000" w:firstRow="0" w:lastRow="0" w:firstColumn="0" w:lastColumn="0" w:oddVBand="0" w:evenVBand="0" w:oddHBand="0" w:evenHBand="0" w:firstRowFirstColumn="0" w:firstRowLastColumn="0" w:lastRowFirstColumn="0" w:lastRowLastColumn="0"/>
              <w:rPr>
                <w:rFonts w:ascii="Calibri" w:eastAsia="Cambria" w:hAnsi="Calibri" w:cs="Times New Roman"/>
              </w:rPr>
            </w:pPr>
            <w:r>
              <w:rPr>
                <w:rFonts w:ascii="Calibri" w:eastAsia="Cambria" w:hAnsi="Calibri" w:cs="Times New Roman"/>
              </w:rPr>
              <w:t>Same as above but for several years</w:t>
            </w:r>
          </w:p>
        </w:tc>
      </w:tr>
      <w:tr w:rsidR="001F054F" w:rsidRPr="004568AE" w14:paraId="018A94BD" w14:textId="77777777" w:rsidTr="00461981">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1725" w:type="dxa"/>
          </w:tcPr>
          <w:p w14:paraId="1A9C4ED4" w14:textId="77777777" w:rsidR="001F054F" w:rsidRDefault="001F054F" w:rsidP="00C7736D">
            <w:pPr>
              <w:spacing w:after="120"/>
              <w:rPr>
                <w:rFonts w:ascii="Calibri" w:eastAsia="Cambria" w:hAnsi="Calibri" w:cs="Times New Roman"/>
              </w:rPr>
            </w:pPr>
            <w:r>
              <w:rPr>
                <w:rFonts w:ascii="Calibri" w:eastAsia="Cambria" w:hAnsi="Calibri" w:cs="Times New Roman"/>
              </w:rPr>
              <w:t>Livestock herd composition</w:t>
            </w:r>
          </w:p>
        </w:tc>
        <w:tc>
          <w:tcPr>
            <w:tcW w:w="3153" w:type="dxa"/>
          </w:tcPr>
          <w:p w14:paraId="7988D947" w14:textId="77777777" w:rsidR="001F054F" w:rsidRPr="004568AE" w:rsidRDefault="001F054F" w:rsidP="00C7736D">
            <w:pPr>
              <w:spacing w:after="120"/>
              <w:cnfStyle w:val="000000100000" w:firstRow="0" w:lastRow="0" w:firstColumn="0" w:lastColumn="0" w:oddVBand="0" w:evenVBand="0" w:oddHBand="1" w:evenHBand="0" w:firstRowFirstColumn="0" w:firstRowLastColumn="0" w:lastRowFirstColumn="0" w:lastRowLastColumn="0"/>
              <w:rPr>
                <w:rFonts w:ascii="Calibri" w:eastAsia="Cambria" w:hAnsi="Calibri" w:cs="Times New Roman"/>
              </w:rPr>
            </w:pPr>
            <w:r w:rsidRPr="00B64FD0">
              <w:rPr>
                <w:rFonts w:ascii="Calibri" w:eastAsia="Cambria" w:hAnsi="Calibri" w:cs="Times New Roman"/>
              </w:rPr>
              <w:t>N/A</w:t>
            </w:r>
          </w:p>
        </w:tc>
        <w:tc>
          <w:tcPr>
            <w:tcW w:w="2340" w:type="dxa"/>
          </w:tcPr>
          <w:p w14:paraId="120476D3" w14:textId="6200059E" w:rsidR="001F054F" w:rsidRPr="008C6DDF" w:rsidRDefault="001F054F" w:rsidP="00C7736D">
            <w:pPr>
              <w:spacing w:after="120"/>
              <w:cnfStyle w:val="000000100000" w:firstRow="0" w:lastRow="0" w:firstColumn="0" w:lastColumn="0" w:oddVBand="0" w:evenVBand="0" w:oddHBand="1" w:evenHBand="0" w:firstRowFirstColumn="0" w:firstRowLastColumn="0" w:lastRowFirstColumn="0" w:lastRowLastColumn="0"/>
              <w:rPr>
                <w:rFonts w:ascii="Calibri" w:eastAsia="Cambria" w:hAnsi="Calibri" w:cs="Times New Roman"/>
                <w:vertAlign w:val="superscript"/>
              </w:rPr>
            </w:pPr>
            <w:r>
              <w:rPr>
                <w:rFonts w:ascii="Calibri" w:eastAsia="Cambria" w:hAnsi="Calibri" w:cs="Times New Roman"/>
              </w:rPr>
              <w:t>Heifers per cow</w:t>
            </w:r>
            <w:r w:rsidR="008C6DDF">
              <w:rPr>
                <w:rFonts w:ascii="Calibri" w:eastAsia="Cambria" w:hAnsi="Calibri" w:cs="Times New Roman"/>
                <w:vertAlign w:val="superscript"/>
              </w:rPr>
              <w:t>1</w:t>
            </w:r>
          </w:p>
          <w:p w14:paraId="504F4435" w14:textId="35E469EC" w:rsidR="001F054F" w:rsidRPr="008C6DDF" w:rsidRDefault="001F054F" w:rsidP="00C7736D">
            <w:pPr>
              <w:spacing w:after="120"/>
              <w:cnfStyle w:val="000000100000" w:firstRow="0" w:lastRow="0" w:firstColumn="0" w:lastColumn="0" w:oddVBand="0" w:evenVBand="0" w:oddHBand="1" w:evenHBand="0" w:firstRowFirstColumn="0" w:firstRowLastColumn="0" w:lastRowFirstColumn="0" w:lastRowLastColumn="0"/>
              <w:rPr>
                <w:rFonts w:ascii="Calibri" w:eastAsia="Cambria" w:hAnsi="Calibri" w:cs="Times New Roman"/>
                <w:vertAlign w:val="superscript"/>
              </w:rPr>
            </w:pPr>
            <w:r>
              <w:rPr>
                <w:rFonts w:ascii="Calibri" w:eastAsia="Cambria" w:hAnsi="Calibri" w:cs="Times New Roman"/>
              </w:rPr>
              <w:t>Calves per cow</w:t>
            </w:r>
            <w:r w:rsidR="008C6DDF">
              <w:rPr>
                <w:rFonts w:ascii="Calibri" w:eastAsia="Cambria" w:hAnsi="Calibri" w:cs="Times New Roman"/>
                <w:vertAlign w:val="superscript"/>
              </w:rPr>
              <w:t>1</w:t>
            </w:r>
          </w:p>
          <w:p w14:paraId="0BF89101" w14:textId="16C04F50" w:rsidR="001F054F" w:rsidRPr="008C6DDF" w:rsidRDefault="001F054F" w:rsidP="00C7736D">
            <w:pPr>
              <w:spacing w:after="120"/>
              <w:cnfStyle w:val="000000100000" w:firstRow="0" w:lastRow="0" w:firstColumn="0" w:lastColumn="0" w:oddVBand="0" w:evenVBand="0" w:oddHBand="1" w:evenHBand="0" w:firstRowFirstColumn="0" w:firstRowLastColumn="0" w:lastRowFirstColumn="0" w:lastRowLastColumn="0"/>
              <w:rPr>
                <w:rFonts w:ascii="Calibri" w:eastAsia="Cambria" w:hAnsi="Calibri" w:cs="Times New Roman"/>
                <w:vertAlign w:val="superscript"/>
              </w:rPr>
            </w:pPr>
            <w:r>
              <w:rPr>
                <w:rFonts w:ascii="Calibri" w:eastAsia="Cambria" w:hAnsi="Calibri" w:cs="Times New Roman"/>
              </w:rPr>
              <w:t>Oxen per TLU</w:t>
            </w:r>
            <w:r w:rsidR="008C6DDF">
              <w:rPr>
                <w:rFonts w:ascii="Calibri" w:eastAsia="Cambria" w:hAnsi="Calibri" w:cs="Times New Roman"/>
                <w:vertAlign w:val="superscript"/>
              </w:rPr>
              <w:t>1</w:t>
            </w:r>
          </w:p>
        </w:tc>
        <w:tc>
          <w:tcPr>
            <w:tcW w:w="1800" w:type="dxa"/>
          </w:tcPr>
          <w:p w14:paraId="59DF8E7B" w14:textId="6AAF7BF6" w:rsidR="001F054F" w:rsidRPr="008C6DDF" w:rsidRDefault="001F054F" w:rsidP="00C7736D">
            <w:pPr>
              <w:spacing w:after="120"/>
              <w:cnfStyle w:val="000000100000" w:firstRow="0" w:lastRow="0" w:firstColumn="0" w:lastColumn="0" w:oddVBand="0" w:evenVBand="0" w:oddHBand="1" w:evenHBand="0" w:firstRowFirstColumn="0" w:firstRowLastColumn="0" w:lastRowFirstColumn="0" w:lastRowLastColumn="0"/>
              <w:rPr>
                <w:rFonts w:ascii="Calibri" w:eastAsia="Cambria" w:hAnsi="Calibri" w:cs="Times New Roman"/>
                <w:vertAlign w:val="superscript"/>
              </w:rPr>
            </w:pPr>
            <w:r>
              <w:rPr>
                <w:rFonts w:ascii="Calibri" w:eastAsia="Cambria" w:hAnsi="Calibri" w:cs="Times New Roman"/>
              </w:rPr>
              <w:t>TLU/ha of farm</w:t>
            </w:r>
            <w:r w:rsidR="008C6DDF">
              <w:rPr>
                <w:rFonts w:ascii="Calibri" w:eastAsia="Cambria" w:hAnsi="Calibri" w:cs="Times New Roman"/>
                <w:vertAlign w:val="superscript"/>
              </w:rPr>
              <w:t>1</w:t>
            </w:r>
          </w:p>
          <w:p w14:paraId="7069EA95" w14:textId="77777777" w:rsidR="001F054F" w:rsidRPr="004568AE" w:rsidRDefault="001F054F" w:rsidP="00C7736D">
            <w:pPr>
              <w:spacing w:after="120"/>
              <w:cnfStyle w:val="000000100000" w:firstRow="0" w:lastRow="0" w:firstColumn="0" w:lastColumn="0" w:oddVBand="0" w:evenVBand="0" w:oddHBand="1" w:evenHBand="0" w:firstRowFirstColumn="0" w:firstRowLastColumn="0" w:lastRowFirstColumn="0" w:lastRowLastColumn="0"/>
              <w:rPr>
                <w:rFonts w:ascii="Calibri" w:eastAsia="Cambria" w:hAnsi="Calibri" w:cs="Times New Roman"/>
              </w:rPr>
            </w:pPr>
          </w:p>
        </w:tc>
        <w:tc>
          <w:tcPr>
            <w:tcW w:w="2610" w:type="dxa"/>
          </w:tcPr>
          <w:p w14:paraId="2A595788" w14:textId="77777777" w:rsidR="001F054F" w:rsidRDefault="001F054F" w:rsidP="00C7736D">
            <w:pPr>
              <w:spacing w:after="120"/>
              <w:cnfStyle w:val="000000100000" w:firstRow="0" w:lastRow="0" w:firstColumn="0" w:lastColumn="0" w:oddVBand="0" w:evenVBand="0" w:oddHBand="1" w:evenHBand="0" w:firstRowFirstColumn="0" w:firstRowLastColumn="0" w:lastRowFirstColumn="0" w:lastRowLastColumn="0"/>
              <w:rPr>
                <w:rFonts w:ascii="Calibri" w:eastAsia="Cambria" w:hAnsi="Calibri" w:cs="Times New Roman"/>
              </w:rPr>
            </w:pPr>
          </w:p>
        </w:tc>
        <w:tc>
          <w:tcPr>
            <w:tcW w:w="2340" w:type="dxa"/>
          </w:tcPr>
          <w:p w14:paraId="407FCA8F" w14:textId="69338CA4" w:rsidR="001F054F" w:rsidRDefault="008C6DDF" w:rsidP="00C7736D">
            <w:pPr>
              <w:spacing w:after="120"/>
              <w:cnfStyle w:val="000000100000" w:firstRow="0" w:lastRow="0" w:firstColumn="0" w:lastColumn="0" w:oddVBand="0" w:evenVBand="0" w:oddHBand="1" w:evenHBand="0" w:firstRowFirstColumn="0" w:firstRowLastColumn="0" w:lastRowFirstColumn="0" w:lastRowLastColumn="0"/>
              <w:rPr>
                <w:rFonts w:ascii="Calibri" w:eastAsia="Cambria" w:hAnsi="Calibri" w:cs="Times New Roman"/>
              </w:rPr>
            </w:pPr>
            <w:r>
              <w:rPr>
                <w:rFonts w:ascii="Calibri" w:eastAsia="Cambria" w:hAnsi="Calibri" w:cs="Times New Roman"/>
                <w:vertAlign w:val="superscript"/>
              </w:rPr>
              <w:t>1</w:t>
            </w:r>
            <w:r w:rsidR="00F50647">
              <w:rPr>
                <w:rFonts w:ascii="Calibri" w:eastAsia="Cambria" w:hAnsi="Calibri" w:cs="Times New Roman"/>
              </w:rPr>
              <w:t>Survey of farmers</w:t>
            </w:r>
          </w:p>
        </w:tc>
      </w:tr>
      <w:tr w:rsidR="001F054F" w:rsidRPr="004568AE" w14:paraId="03EAA2CE" w14:textId="77777777" w:rsidTr="00856427">
        <w:trPr>
          <w:cantSplit/>
        </w:trPr>
        <w:tc>
          <w:tcPr>
            <w:cnfStyle w:val="001000000000" w:firstRow="0" w:lastRow="0" w:firstColumn="1" w:lastColumn="0" w:oddVBand="0" w:evenVBand="0" w:oddHBand="0" w:evenHBand="0" w:firstRowFirstColumn="0" w:firstRowLastColumn="0" w:lastRowFirstColumn="0" w:lastRowLastColumn="0"/>
            <w:tcW w:w="1725" w:type="dxa"/>
          </w:tcPr>
          <w:p w14:paraId="3C78C065" w14:textId="52DF6701" w:rsidR="001F054F" w:rsidRDefault="008C6DDF" w:rsidP="00C7736D">
            <w:pPr>
              <w:spacing w:after="120"/>
              <w:rPr>
                <w:rFonts w:ascii="Calibri" w:eastAsia="Cambria" w:hAnsi="Calibri" w:cs="Times New Roman"/>
              </w:rPr>
            </w:pPr>
            <w:r>
              <w:rPr>
                <w:rFonts w:ascii="Calibri" w:eastAsia="Cambria" w:hAnsi="Calibri" w:cs="Times New Roman"/>
              </w:rPr>
              <w:t>Yield gap (use attainable yield</w:t>
            </w:r>
            <w:r w:rsidR="001F054F">
              <w:rPr>
                <w:rFonts w:ascii="Calibri" w:eastAsia="Cambria" w:hAnsi="Calibri" w:cs="Times New Roman"/>
              </w:rPr>
              <w:t xml:space="preserve"> or yield target)</w:t>
            </w:r>
          </w:p>
        </w:tc>
        <w:tc>
          <w:tcPr>
            <w:tcW w:w="3153" w:type="dxa"/>
          </w:tcPr>
          <w:p w14:paraId="7F79C332" w14:textId="39FB59D8" w:rsidR="001F054F" w:rsidRDefault="001F054F" w:rsidP="00C7736D">
            <w:pPr>
              <w:spacing w:after="120"/>
              <w:cnfStyle w:val="000000000000" w:firstRow="0" w:lastRow="0" w:firstColumn="0" w:lastColumn="0" w:oddVBand="0" w:evenVBand="0" w:oddHBand="0" w:evenHBand="0" w:firstRowFirstColumn="0" w:firstRowLastColumn="0" w:lastRowFirstColumn="0" w:lastRowLastColumn="0"/>
              <w:rPr>
                <w:rFonts w:ascii="Calibri" w:eastAsia="Cambria" w:hAnsi="Calibri" w:cs="Times New Roman"/>
              </w:rPr>
            </w:pPr>
            <w:r>
              <w:rPr>
                <w:rFonts w:ascii="Calibri" w:eastAsia="Cambria" w:hAnsi="Calibri" w:cs="Times New Roman"/>
              </w:rPr>
              <w:t>Target – Actual (kg / ha / season)</w:t>
            </w:r>
            <w:r w:rsidR="00461981">
              <w:t xml:space="preserve"> </w:t>
            </w:r>
            <w:r w:rsidR="00461981">
              <w:rPr>
                <w:rFonts w:ascii="Calibri" w:eastAsia="Cambria" w:hAnsi="Calibri" w:cs="Times New Roman"/>
                <w:vertAlign w:val="superscript"/>
              </w:rPr>
              <w:t>1,2,3</w:t>
            </w:r>
          </w:p>
        </w:tc>
        <w:tc>
          <w:tcPr>
            <w:tcW w:w="2340" w:type="dxa"/>
          </w:tcPr>
          <w:p w14:paraId="31695F69" w14:textId="77777777" w:rsidR="001F054F" w:rsidRDefault="001F054F" w:rsidP="00C7736D">
            <w:pPr>
              <w:spacing w:after="120"/>
              <w:cnfStyle w:val="000000000000" w:firstRow="0" w:lastRow="0" w:firstColumn="0" w:lastColumn="0" w:oddVBand="0" w:evenVBand="0" w:oddHBand="0" w:evenHBand="0" w:firstRowFirstColumn="0" w:firstRowLastColumn="0" w:lastRowFirstColumn="0" w:lastRowLastColumn="0"/>
              <w:rPr>
                <w:rFonts w:ascii="Calibri" w:eastAsia="Cambria" w:hAnsi="Calibri" w:cs="Times New Roman"/>
                <w:vertAlign w:val="superscript"/>
              </w:rPr>
            </w:pPr>
            <w:r>
              <w:rPr>
                <w:rFonts w:ascii="Calibri" w:eastAsia="Cambria" w:hAnsi="Calibri" w:cs="Times New Roman"/>
              </w:rPr>
              <w:t>Target – Actual (kg / ha / season)</w:t>
            </w:r>
            <w:r w:rsidR="00461981">
              <w:t xml:space="preserve"> </w:t>
            </w:r>
            <w:r w:rsidR="00461981">
              <w:rPr>
                <w:rFonts w:ascii="Calibri" w:eastAsia="Cambria" w:hAnsi="Calibri" w:cs="Times New Roman"/>
                <w:vertAlign w:val="superscript"/>
              </w:rPr>
              <w:t>1,2,3</w:t>
            </w:r>
          </w:p>
          <w:p w14:paraId="7D425F07" w14:textId="7AB29074" w:rsidR="002A2E07" w:rsidRDefault="002A2E07" w:rsidP="00472297">
            <w:pPr>
              <w:spacing w:after="120"/>
              <w:cnfStyle w:val="000000000000" w:firstRow="0" w:lastRow="0" w:firstColumn="0" w:lastColumn="0" w:oddVBand="0" w:evenVBand="0" w:oddHBand="0" w:evenHBand="0" w:firstRowFirstColumn="0" w:firstRowLastColumn="0" w:lastRowFirstColumn="0" w:lastRowLastColumn="0"/>
              <w:rPr>
                <w:rFonts w:ascii="Calibri" w:eastAsia="Cambria" w:hAnsi="Calibri" w:cs="Times New Roman"/>
              </w:rPr>
            </w:pPr>
          </w:p>
        </w:tc>
        <w:tc>
          <w:tcPr>
            <w:tcW w:w="1800" w:type="dxa"/>
          </w:tcPr>
          <w:p w14:paraId="10698721" w14:textId="77777777" w:rsidR="00824E1F" w:rsidRPr="007357A6" w:rsidRDefault="00824E1F" w:rsidP="00824E1F">
            <w:pPr>
              <w:spacing w:after="120"/>
              <w:cnfStyle w:val="000000000000" w:firstRow="0" w:lastRow="0" w:firstColumn="0" w:lastColumn="0" w:oddVBand="0" w:evenVBand="0" w:oddHBand="0" w:evenHBand="0" w:firstRowFirstColumn="0" w:firstRowLastColumn="0" w:lastRowFirstColumn="0" w:lastRowLastColumn="0"/>
              <w:rPr>
                <w:rFonts w:ascii="Calibri" w:eastAsia="Cambria" w:hAnsi="Calibri" w:cs="Times New Roman"/>
              </w:rPr>
            </w:pPr>
            <w:r>
              <w:rPr>
                <w:rFonts w:ascii="Calibri" w:eastAsia="Cambria" w:hAnsi="Calibri" w:cs="Times New Roman"/>
              </w:rPr>
              <w:t>Farmer perceptions of yield variation (discussion of why field yields vary, list of ranked causes)</w:t>
            </w:r>
            <w:r>
              <w:rPr>
                <w:rFonts w:ascii="Calibri" w:eastAsia="Cambria" w:hAnsi="Calibri" w:cs="Times New Roman"/>
                <w:vertAlign w:val="superscript"/>
              </w:rPr>
              <w:t>4</w:t>
            </w:r>
          </w:p>
          <w:p w14:paraId="76449822" w14:textId="47D8394B" w:rsidR="001F054F" w:rsidRPr="004568AE" w:rsidRDefault="001F054F" w:rsidP="00C7736D">
            <w:pPr>
              <w:spacing w:after="120"/>
              <w:cnfStyle w:val="000000000000" w:firstRow="0" w:lastRow="0" w:firstColumn="0" w:lastColumn="0" w:oddVBand="0" w:evenVBand="0" w:oddHBand="0" w:evenHBand="0" w:firstRowFirstColumn="0" w:firstRowLastColumn="0" w:lastRowFirstColumn="0" w:lastRowLastColumn="0"/>
              <w:rPr>
                <w:rFonts w:ascii="Calibri" w:eastAsia="Cambria" w:hAnsi="Calibri" w:cs="Times New Roman"/>
              </w:rPr>
            </w:pPr>
          </w:p>
        </w:tc>
        <w:tc>
          <w:tcPr>
            <w:tcW w:w="2610" w:type="dxa"/>
          </w:tcPr>
          <w:p w14:paraId="408D55A6" w14:textId="2F5C9BF1" w:rsidR="001F054F" w:rsidRDefault="001F054F" w:rsidP="00C7736D">
            <w:pPr>
              <w:spacing w:after="120"/>
              <w:cnfStyle w:val="000000000000" w:firstRow="0" w:lastRow="0" w:firstColumn="0" w:lastColumn="0" w:oddVBand="0" w:evenVBand="0" w:oddHBand="0" w:evenHBand="0" w:firstRowFirstColumn="0" w:firstRowLastColumn="0" w:lastRowFirstColumn="0" w:lastRowLastColumn="0"/>
              <w:rPr>
                <w:rFonts w:ascii="Calibri" w:eastAsia="Cambria" w:hAnsi="Calibri" w:cs="Times New Roman"/>
              </w:rPr>
            </w:pPr>
            <w:r>
              <w:rPr>
                <w:rFonts w:ascii="Calibri" w:eastAsia="Cambria" w:hAnsi="Calibri" w:cs="Times New Roman"/>
              </w:rPr>
              <w:t>Mean yield compared to maximum observed yield in similar location</w:t>
            </w:r>
            <w:r w:rsidR="00461981">
              <w:t xml:space="preserve"> </w:t>
            </w:r>
            <w:r w:rsidR="00461981">
              <w:rPr>
                <w:rFonts w:ascii="Calibri" w:eastAsia="Cambria" w:hAnsi="Calibri" w:cs="Times New Roman"/>
                <w:vertAlign w:val="superscript"/>
              </w:rPr>
              <w:t>1,2,3</w:t>
            </w:r>
          </w:p>
        </w:tc>
        <w:tc>
          <w:tcPr>
            <w:tcW w:w="2340" w:type="dxa"/>
          </w:tcPr>
          <w:p w14:paraId="1E845737" w14:textId="0D5D67BC" w:rsidR="00461981" w:rsidRDefault="00461981" w:rsidP="00C7736D">
            <w:pPr>
              <w:spacing w:after="120"/>
              <w:cnfStyle w:val="000000000000" w:firstRow="0" w:lastRow="0" w:firstColumn="0" w:lastColumn="0" w:oddVBand="0" w:evenVBand="0" w:oddHBand="0" w:evenHBand="0" w:firstRowFirstColumn="0" w:firstRowLastColumn="0" w:lastRowFirstColumn="0" w:lastRowLastColumn="0"/>
              <w:rPr>
                <w:rFonts w:ascii="Calibri" w:eastAsia="Cambria" w:hAnsi="Calibri" w:cs="Times New Roman"/>
              </w:rPr>
            </w:pPr>
            <w:r>
              <w:rPr>
                <w:rFonts w:ascii="Calibri" w:eastAsia="Cambria" w:hAnsi="Calibri" w:cs="Times New Roman"/>
                <w:vertAlign w:val="superscript"/>
              </w:rPr>
              <w:t>1</w:t>
            </w:r>
            <w:r>
              <w:rPr>
                <w:rFonts w:ascii="Calibri" w:eastAsia="Cambria" w:hAnsi="Calibri" w:cs="Times New Roman"/>
              </w:rPr>
              <w:t>Field experiments</w:t>
            </w:r>
          </w:p>
          <w:p w14:paraId="069ECBCC" w14:textId="53614DEB" w:rsidR="00461981" w:rsidRDefault="00461981" w:rsidP="00C7736D">
            <w:pPr>
              <w:spacing w:after="120"/>
              <w:cnfStyle w:val="000000000000" w:firstRow="0" w:lastRow="0" w:firstColumn="0" w:lastColumn="0" w:oddVBand="0" w:evenVBand="0" w:oddHBand="0" w:evenHBand="0" w:firstRowFirstColumn="0" w:firstRowLastColumn="0" w:lastRowFirstColumn="0" w:lastRowLastColumn="0"/>
              <w:rPr>
                <w:rFonts w:ascii="Calibri" w:eastAsia="Cambria" w:hAnsi="Calibri" w:cs="Times New Roman"/>
              </w:rPr>
            </w:pPr>
            <w:r>
              <w:rPr>
                <w:rFonts w:ascii="Calibri" w:eastAsia="Cambria" w:hAnsi="Calibri" w:cs="Times New Roman"/>
                <w:vertAlign w:val="superscript"/>
              </w:rPr>
              <w:t>2</w:t>
            </w:r>
            <w:r>
              <w:rPr>
                <w:rFonts w:ascii="Calibri" w:eastAsia="Cambria" w:hAnsi="Calibri" w:cs="Times New Roman"/>
              </w:rPr>
              <w:t>Agricultural surveys</w:t>
            </w:r>
          </w:p>
          <w:p w14:paraId="0C2EC824" w14:textId="77777777" w:rsidR="001F054F" w:rsidRDefault="00461981" w:rsidP="00C7736D">
            <w:pPr>
              <w:spacing w:after="120"/>
              <w:cnfStyle w:val="000000000000" w:firstRow="0" w:lastRow="0" w:firstColumn="0" w:lastColumn="0" w:oddVBand="0" w:evenVBand="0" w:oddHBand="0" w:evenHBand="0" w:firstRowFirstColumn="0" w:firstRowLastColumn="0" w:lastRowFirstColumn="0" w:lastRowLastColumn="0"/>
              <w:rPr>
                <w:rFonts w:ascii="Calibri" w:eastAsia="Cambria" w:hAnsi="Calibri" w:cs="Times New Roman"/>
              </w:rPr>
            </w:pPr>
            <w:r>
              <w:rPr>
                <w:rFonts w:ascii="Calibri" w:eastAsia="Cambria" w:hAnsi="Calibri" w:cs="Times New Roman"/>
                <w:vertAlign w:val="superscript"/>
              </w:rPr>
              <w:t>3</w:t>
            </w:r>
            <w:r>
              <w:rPr>
                <w:rFonts w:ascii="Calibri" w:eastAsia="Cambria" w:hAnsi="Calibri" w:cs="Times New Roman"/>
              </w:rPr>
              <w:t>Crop models</w:t>
            </w:r>
          </w:p>
          <w:p w14:paraId="091BA08B" w14:textId="19F16433" w:rsidR="00824E1F" w:rsidRDefault="00824E1F" w:rsidP="00C7736D">
            <w:pPr>
              <w:spacing w:after="120"/>
              <w:cnfStyle w:val="000000000000" w:firstRow="0" w:lastRow="0" w:firstColumn="0" w:lastColumn="0" w:oddVBand="0" w:evenVBand="0" w:oddHBand="0" w:evenHBand="0" w:firstRowFirstColumn="0" w:firstRowLastColumn="0" w:lastRowFirstColumn="0" w:lastRowLastColumn="0"/>
              <w:rPr>
                <w:rFonts w:ascii="Calibri" w:eastAsia="Cambria" w:hAnsi="Calibri" w:cs="Times New Roman"/>
              </w:rPr>
            </w:pPr>
            <w:r w:rsidRPr="00A8510F">
              <w:rPr>
                <w:rFonts w:ascii="Calibri" w:eastAsia="Cambria" w:hAnsi="Calibri" w:cs="Times New Roman"/>
                <w:vertAlign w:val="superscript"/>
              </w:rPr>
              <w:t>4</w:t>
            </w:r>
            <w:r>
              <w:rPr>
                <w:rFonts w:ascii="Calibri" w:eastAsia="Cambria" w:hAnsi="Calibri" w:cs="Times New Roman"/>
              </w:rPr>
              <w:t>Focus group - farmer participatory exercises</w:t>
            </w:r>
          </w:p>
        </w:tc>
      </w:tr>
      <w:tr w:rsidR="001F054F" w:rsidRPr="004568AE" w14:paraId="71E4C331" w14:textId="77777777" w:rsidTr="001F054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25" w:type="dxa"/>
          </w:tcPr>
          <w:p w14:paraId="5B74760D" w14:textId="14FCFE4B" w:rsidR="001F054F" w:rsidRPr="004568AE" w:rsidRDefault="001F054F" w:rsidP="00C7736D">
            <w:pPr>
              <w:spacing w:after="120"/>
              <w:rPr>
                <w:rFonts w:ascii="Calibri" w:eastAsia="Cambria" w:hAnsi="Calibri" w:cs="Times New Roman"/>
              </w:rPr>
            </w:pPr>
            <w:r>
              <w:rPr>
                <w:rFonts w:ascii="Calibri" w:eastAsia="Cambria" w:hAnsi="Calibri" w:cs="Times New Roman"/>
              </w:rPr>
              <w:t>Cropping intensity (annual count)</w:t>
            </w:r>
          </w:p>
        </w:tc>
        <w:tc>
          <w:tcPr>
            <w:tcW w:w="3153" w:type="dxa"/>
          </w:tcPr>
          <w:p w14:paraId="1DE1B9ED" w14:textId="06422F21" w:rsidR="001F054F" w:rsidRPr="008C6DDF" w:rsidRDefault="001F054F" w:rsidP="00C7736D">
            <w:pPr>
              <w:spacing w:after="120"/>
              <w:cnfStyle w:val="000000100000" w:firstRow="0" w:lastRow="0" w:firstColumn="0" w:lastColumn="0" w:oddVBand="0" w:evenVBand="0" w:oddHBand="1" w:evenHBand="0" w:firstRowFirstColumn="0" w:firstRowLastColumn="0" w:lastRowFirstColumn="0" w:lastRowLastColumn="0"/>
              <w:rPr>
                <w:rFonts w:ascii="Calibri" w:eastAsia="Cambria" w:hAnsi="Calibri" w:cs="Times New Roman"/>
                <w:vertAlign w:val="superscript"/>
              </w:rPr>
            </w:pPr>
            <w:r>
              <w:rPr>
                <w:rFonts w:ascii="Calibri" w:eastAsia="Cambria" w:hAnsi="Calibri" w:cs="Times New Roman"/>
              </w:rPr>
              <w:t>Numb</w:t>
            </w:r>
            <w:r w:rsidR="008C6DDF">
              <w:rPr>
                <w:rFonts w:ascii="Calibri" w:eastAsia="Cambria" w:hAnsi="Calibri" w:cs="Times New Roman"/>
              </w:rPr>
              <w:t>er of crops grown per year</w:t>
            </w:r>
            <w:r w:rsidR="00856427">
              <w:rPr>
                <w:rFonts w:ascii="Calibri" w:eastAsia="Cambria" w:hAnsi="Calibri" w:cs="Times New Roman"/>
              </w:rPr>
              <w:t xml:space="preserve"> on a given plot (by</w:t>
            </w:r>
            <w:r>
              <w:rPr>
                <w:rFonts w:ascii="Calibri" w:eastAsia="Cambria" w:hAnsi="Calibri" w:cs="Times New Roman"/>
              </w:rPr>
              <w:t xml:space="preserve"> crop)</w:t>
            </w:r>
            <w:r w:rsidR="008C6DDF">
              <w:rPr>
                <w:rFonts w:ascii="Calibri" w:eastAsia="Cambria" w:hAnsi="Calibri" w:cs="Times New Roman"/>
                <w:vertAlign w:val="superscript"/>
              </w:rPr>
              <w:t>1</w:t>
            </w:r>
          </w:p>
          <w:p w14:paraId="77A66D78" w14:textId="6721A874" w:rsidR="001F054F" w:rsidRPr="008C6DDF" w:rsidRDefault="001F054F" w:rsidP="00C7736D">
            <w:pPr>
              <w:spacing w:after="120"/>
              <w:cnfStyle w:val="000000100000" w:firstRow="0" w:lastRow="0" w:firstColumn="0" w:lastColumn="0" w:oddVBand="0" w:evenVBand="0" w:oddHBand="1" w:evenHBand="0" w:firstRowFirstColumn="0" w:firstRowLastColumn="0" w:lastRowFirstColumn="0" w:lastRowLastColumn="0"/>
              <w:rPr>
                <w:rFonts w:ascii="Calibri" w:eastAsia="Cambria" w:hAnsi="Calibri" w:cs="Times New Roman"/>
                <w:vertAlign w:val="superscript"/>
              </w:rPr>
            </w:pPr>
            <w:r>
              <w:rPr>
                <w:rFonts w:ascii="Calibri" w:eastAsia="Cambria" w:hAnsi="Calibri" w:cs="Times New Roman"/>
              </w:rPr>
              <w:t>Plant population density (seeds/ha/season or seeds/ha year)</w:t>
            </w:r>
            <w:r w:rsidR="008C6DDF">
              <w:rPr>
                <w:rFonts w:ascii="Calibri" w:eastAsia="Cambria" w:hAnsi="Calibri" w:cs="Times New Roman"/>
                <w:vertAlign w:val="superscript"/>
              </w:rPr>
              <w:t>2</w:t>
            </w:r>
          </w:p>
        </w:tc>
        <w:tc>
          <w:tcPr>
            <w:tcW w:w="2340" w:type="dxa"/>
          </w:tcPr>
          <w:p w14:paraId="46C29386" w14:textId="77777777" w:rsidR="001F054F" w:rsidRPr="004568AE" w:rsidRDefault="001F054F" w:rsidP="00C7736D">
            <w:pPr>
              <w:spacing w:after="120"/>
              <w:cnfStyle w:val="000000100000" w:firstRow="0" w:lastRow="0" w:firstColumn="0" w:lastColumn="0" w:oddVBand="0" w:evenVBand="0" w:oddHBand="1" w:evenHBand="0" w:firstRowFirstColumn="0" w:firstRowLastColumn="0" w:lastRowFirstColumn="0" w:lastRowLastColumn="0"/>
              <w:rPr>
                <w:rFonts w:ascii="Calibri" w:eastAsia="Cambria" w:hAnsi="Calibri" w:cs="Times New Roman"/>
              </w:rPr>
            </w:pPr>
          </w:p>
        </w:tc>
        <w:tc>
          <w:tcPr>
            <w:tcW w:w="1800" w:type="dxa"/>
          </w:tcPr>
          <w:p w14:paraId="31A24A21" w14:textId="77777777" w:rsidR="001F054F" w:rsidRPr="004568AE" w:rsidRDefault="001F054F" w:rsidP="00C7736D">
            <w:pPr>
              <w:spacing w:after="120"/>
              <w:cnfStyle w:val="000000100000" w:firstRow="0" w:lastRow="0" w:firstColumn="0" w:lastColumn="0" w:oddVBand="0" w:evenVBand="0" w:oddHBand="1" w:evenHBand="0" w:firstRowFirstColumn="0" w:firstRowLastColumn="0" w:lastRowFirstColumn="0" w:lastRowLastColumn="0"/>
              <w:rPr>
                <w:rFonts w:ascii="Calibri" w:eastAsia="Cambria" w:hAnsi="Calibri" w:cs="Times New Roman"/>
              </w:rPr>
            </w:pPr>
            <w:r w:rsidRPr="00B64FD0">
              <w:rPr>
                <w:rFonts w:ascii="Calibri" w:eastAsia="Cambria" w:hAnsi="Calibri" w:cs="Times New Roman"/>
              </w:rPr>
              <w:t>N/A</w:t>
            </w:r>
          </w:p>
        </w:tc>
        <w:tc>
          <w:tcPr>
            <w:tcW w:w="2610" w:type="dxa"/>
          </w:tcPr>
          <w:p w14:paraId="3A02B4A5" w14:textId="2EE3E0E9" w:rsidR="001F054F" w:rsidRPr="008C6DDF" w:rsidRDefault="001F054F" w:rsidP="00C7736D">
            <w:pPr>
              <w:spacing w:after="120"/>
              <w:cnfStyle w:val="000000100000" w:firstRow="0" w:lastRow="0" w:firstColumn="0" w:lastColumn="0" w:oddVBand="0" w:evenVBand="0" w:oddHBand="1" w:evenHBand="0" w:firstRowFirstColumn="0" w:firstRowLastColumn="0" w:lastRowFirstColumn="0" w:lastRowLastColumn="0"/>
              <w:rPr>
                <w:rFonts w:ascii="Calibri" w:eastAsia="Cambria" w:hAnsi="Calibri" w:cs="Times New Roman"/>
                <w:vertAlign w:val="superscript"/>
              </w:rPr>
            </w:pPr>
            <w:r>
              <w:rPr>
                <w:rFonts w:ascii="Calibri" w:eastAsia="Cambria" w:hAnsi="Calibri" w:cs="Times New Roman"/>
              </w:rPr>
              <w:t># crops grown per year across a landscape</w:t>
            </w:r>
            <w:r w:rsidR="008C6DDF">
              <w:rPr>
                <w:rFonts w:ascii="Calibri" w:eastAsia="Cambria" w:hAnsi="Calibri" w:cs="Times New Roman"/>
                <w:vertAlign w:val="superscript"/>
              </w:rPr>
              <w:t>3</w:t>
            </w:r>
          </w:p>
          <w:p w14:paraId="14D903EC" w14:textId="085CBE63" w:rsidR="001F054F" w:rsidRPr="008C6DDF" w:rsidRDefault="001F054F" w:rsidP="00C7736D">
            <w:pPr>
              <w:spacing w:after="120"/>
              <w:cnfStyle w:val="000000100000" w:firstRow="0" w:lastRow="0" w:firstColumn="0" w:lastColumn="0" w:oddVBand="0" w:evenVBand="0" w:oddHBand="1" w:evenHBand="0" w:firstRowFirstColumn="0" w:firstRowLastColumn="0" w:lastRowFirstColumn="0" w:lastRowLastColumn="0"/>
              <w:rPr>
                <w:rFonts w:ascii="Calibri" w:eastAsia="Cambria" w:hAnsi="Calibri" w:cs="Times New Roman"/>
                <w:vertAlign w:val="superscript"/>
              </w:rPr>
            </w:pPr>
            <w:r>
              <w:rPr>
                <w:rFonts w:ascii="Calibri" w:eastAsia="Cambria" w:hAnsi="Calibri" w:cs="Times New Roman"/>
              </w:rPr>
              <w:t>Plant population density of crops within a landscape</w:t>
            </w:r>
            <w:r w:rsidR="008C6DDF">
              <w:rPr>
                <w:rFonts w:ascii="Calibri" w:eastAsia="Cambria" w:hAnsi="Calibri" w:cs="Times New Roman"/>
                <w:vertAlign w:val="superscript"/>
              </w:rPr>
              <w:t>1,3</w:t>
            </w:r>
          </w:p>
        </w:tc>
        <w:tc>
          <w:tcPr>
            <w:tcW w:w="2340" w:type="dxa"/>
          </w:tcPr>
          <w:p w14:paraId="70B1DEA8" w14:textId="49BB5A61" w:rsidR="00461981" w:rsidRDefault="008C6DDF" w:rsidP="00C7736D">
            <w:pPr>
              <w:spacing w:after="120"/>
              <w:cnfStyle w:val="000000100000" w:firstRow="0" w:lastRow="0" w:firstColumn="0" w:lastColumn="0" w:oddVBand="0" w:evenVBand="0" w:oddHBand="1" w:evenHBand="0" w:firstRowFirstColumn="0" w:firstRowLastColumn="0" w:lastRowFirstColumn="0" w:lastRowLastColumn="0"/>
              <w:rPr>
                <w:rFonts w:ascii="Calibri" w:eastAsia="Cambria" w:hAnsi="Calibri" w:cs="Times New Roman"/>
              </w:rPr>
            </w:pPr>
            <w:r>
              <w:rPr>
                <w:rFonts w:ascii="Calibri" w:eastAsia="Cambria" w:hAnsi="Calibri" w:cs="Times New Roman"/>
                <w:vertAlign w:val="superscript"/>
              </w:rPr>
              <w:t>1</w:t>
            </w:r>
            <w:r w:rsidR="00461981">
              <w:rPr>
                <w:rFonts w:ascii="Calibri" w:eastAsia="Cambria" w:hAnsi="Calibri" w:cs="Times New Roman"/>
              </w:rPr>
              <w:t>Agricultural Surveys</w:t>
            </w:r>
          </w:p>
          <w:p w14:paraId="2391E3FB" w14:textId="77777777" w:rsidR="008C6DDF" w:rsidRDefault="008C6DDF" w:rsidP="00C7736D">
            <w:pPr>
              <w:spacing w:after="120"/>
              <w:cnfStyle w:val="000000100000" w:firstRow="0" w:lastRow="0" w:firstColumn="0" w:lastColumn="0" w:oddVBand="0" w:evenVBand="0" w:oddHBand="1" w:evenHBand="0" w:firstRowFirstColumn="0" w:firstRowLastColumn="0" w:lastRowFirstColumn="0" w:lastRowLastColumn="0"/>
              <w:rPr>
                <w:rFonts w:ascii="Calibri" w:eastAsia="Cambria" w:hAnsi="Calibri" w:cs="Times New Roman"/>
                <w:vertAlign w:val="superscript"/>
              </w:rPr>
            </w:pPr>
            <w:r>
              <w:rPr>
                <w:rFonts w:ascii="Calibri" w:eastAsia="Cambria" w:hAnsi="Calibri" w:cs="Times New Roman"/>
                <w:vertAlign w:val="superscript"/>
              </w:rPr>
              <w:t>2</w:t>
            </w:r>
            <w:r>
              <w:rPr>
                <w:rFonts w:ascii="Calibri" w:eastAsia="Cambria" w:hAnsi="Calibri" w:cs="Times New Roman"/>
              </w:rPr>
              <w:t>Direct measurement of spacing in fields</w:t>
            </w:r>
            <w:r>
              <w:rPr>
                <w:rFonts w:ascii="Calibri" w:eastAsia="Cambria" w:hAnsi="Calibri" w:cs="Times New Roman"/>
                <w:vertAlign w:val="superscript"/>
              </w:rPr>
              <w:t xml:space="preserve"> </w:t>
            </w:r>
          </w:p>
          <w:p w14:paraId="0645590C" w14:textId="05E7AAD8" w:rsidR="001F054F" w:rsidRDefault="008C6DDF" w:rsidP="00C7736D">
            <w:pPr>
              <w:spacing w:after="120"/>
              <w:cnfStyle w:val="000000100000" w:firstRow="0" w:lastRow="0" w:firstColumn="0" w:lastColumn="0" w:oddVBand="0" w:evenVBand="0" w:oddHBand="1" w:evenHBand="0" w:firstRowFirstColumn="0" w:firstRowLastColumn="0" w:lastRowFirstColumn="0" w:lastRowLastColumn="0"/>
              <w:rPr>
                <w:rFonts w:ascii="Calibri" w:eastAsia="Cambria" w:hAnsi="Calibri" w:cs="Times New Roman"/>
              </w:rPr>
            </w:pPr>
            <w:r>
              <w:rPr>
                <w:rFonts w:ascii="Calibri" w:eastAsia="Cambria" w:hAnsi="Calibri" w:cs="Times New Roman"/>
                <w:vertAlign w:val="superscript"/>
              </w:rPr>
              <w:t>3</w:t>
            </w:r>
            <w:r w:rsidR="00A55E5C">
              <w:rPr>
                <w:rFonts w:ascii="Calibri" w:eastAsia="Cambria" w:hAnsi="Calibri" w:cs="Times New Roman"/>
              </w:rPr>
              <w:t xml:space="preserve">National and regional statistics. </w:t>
            </w:r>
          </w:p>
          <w:p w14:paraId="64783060" w14:textId="0256E183" w:rsidR="00856427" w:rsidRDefault="00856427" w:rsidP="00C7736D">
            <w:pPr>
              <w:spacing w:after="120"/>
              <w:cnfStyle w:val="000000100000" w:firstRow="0" w:lastRow="0" w:firstColumn="0" w:lastColumn="0" w:oddVBand="0" w:evenVBand="0" w:oddHBand="1" w:evenHBand="0" w:firstRowFirstColumn="0" w:firstRowLastColumn="0" w:lastRowFirstColumn="0" w:lastRowLastColumn="0"/>
              <w:rPr>
                <w:rFonts w:ascii="Calibri" w:eastAsia="Cambria" w:hAnsi="Calibri" w:cs="Times New Roman"/>
              </w:rPr>
            </w:pPr>
          </w:p>
        </w:tc>
      </w:tr>
    </w:tbl>
    <w:p w14:paraId="7021135A" w14:textId="72B7CAB0" w:rsidR="00E235F0" w:rsidRPr="004568AE" w:rsidRDefault="00E235F0" w:rsidP="00E235F0">
      <w:pPr>
        <w:rPr>
          <w:rFonts w:ascii="Calibri" w:eastAsia="Cambria" w:hAnsi="Calibri" w:cs="Times New Roman"/>
        </w:rPr>
      </w:pPr>
    </w:p>
    <w:p w14:paraId="3FF05AE8" w14:textId="77777777" w:rsidR="005572D5" w:rsidRDefault="002D555F" w:rsidP="009C6778">
      <w:pPr>
        <w:rPr>
          <w:rFonts w:ascii="Calibri" w:eastAsia="Cambria" w:hAnsi="Calibri" w:cs="Times New Roman"/>
          <w:b/>
        </w:rPr>
      </w:pPr>
      <w:r>
        <w:rPr>
          <w:rFonts w:ascii="Calibri" w:eastAsia="Cambria" w:hAnsi="Calibri" w:cs="Times New Roman"/>
          <w:b/>
        </w:rPr>
        <w:t>Notes on productivity indicators</w:t>
      </w:r>
      <w:r w:rsidR="005572D5">
        <w:rPr>
          <w:rFonts w:ascii="Calibri" w:eastAsia="Cambria" w:hAnsi="Calibri" w:cs="Times New Roman"/>
          <w:b/>
        </w:rPr>
        <w:t>:</w:t>
      </w:r>
    </w:p>
    <w:p w14:paraId="02DC4FD3" w14:textId="2935127D" w:rsidR="002D555F" w:rsidRDefault="00936CD4" w:rsidP="005572D5">
      <w:pPr>
        <w:pStyle w:val="ListParagraph"/>
        <w:numPr>
          <w:ilvl w:val="0"/>
          <w:numId w:val="7"/>
        </w:numPr>
        <w:rPr>
          <w:rFonts w:ascii="Calibri" w:eastAsia="Cambria" w:hAnsi="Calibri" w:cs="Times New Roman"/>
        </w:rPr>
      </w:pPr>
      <w:r>
        <w:rPr>
          <w:rFonts w:ascii="Calibri" w:eastAsia="Cambria" w:hAnsi="Calibri" w:cs="Times New Roman"/>
        </w:rPr>
        <w:t>The focus is</w:t>
      </w:r>
      <w:r w:rsidR="002D555F" w:rsidRPr="004568AE">
        <w:rPr>
          <w:rFonts w:ascii="Calibri" w:eastAsia="Cambria" w:hAnsi="Calibri" w:cs="Times New Roman"/>
        </w:rPr>
        <w:t xml:space="preserve"> on yield, partitioned by species and tissue type, in kg/ha/season and year. At a minimum, a better standard for measuring productivity is needed, especially for research projects, and may best be examined by partition</w:t>
      </w:r>
      <w:r w:rsidR="00856427">
        <w:rPr>
          <w:rFonts w:ascii="Calibri" w:eastAsia="Cambria" w:hAnsi="Calibri" w:cs="Times New Roman"/>
        </w:rPr>
        <w:t>ing</w:t>
      </w:r>
      <w:r w:rsidR="002D555F" w:rsidRPr="004568AE">
        <w:rPr>
          <w:rFonts w:ascii="Calibri" w:eastAsia="Cambria" w:hAnsi="Calibri" w:cs="Times New Roman"/>
        </w:rPr>
        <w:t xml:space="preserve"> among crops to have commodity specific measures of yield. </w:t>
      </w:r>
    </w:p>
    <w:p w14:paraId="58EF0773" w14:textId="77777777" w:rsidR="005572D5" w:rsidRDefault="005572D5" w:rsidP="005572D5">
      <w:pPr>
        <w:pStyle w:val="ListParagraph"/>
        <w:numPr>
          <w:ilvl w:val="0"/>
          <w:numId w:val="7"/>
        </w:numPr>
        <w:rPr>
          <w:rFonts w:ascii="Calibri" w:eastAsia="Cambria" w:hAnsi="Calibri" w:cs="Times New Roman"/>
        </w:rPr>
      </w:pPr>
      <w:r>
        <w:rPr>
          <w:rFonts w:ascii="Calibri" w:eastAsia="Cambria" w:hAnsi="Calibri" w:cs="Times New Roman"/>
        </w:rPr>
        <w:t>The productivity of the land needs to be assessed in terms of all that is produced (not just grain yield), especially where fodder production is significant or where fruit trees are mixed into the landscape.</w:t>
      </w:r>
    </w:p>
    <w:p w14:paraId="64FDB0A7" w14:textId="77777777" w:rsidR="00936CD4" w:rsidRDefault="00936CD4" w:rsidP="00936CD4">
      <w:pPr>
        <w:pStyle w:val="ListParagraph"/>
        <w:numPr>
          <w:ilvl w:val="1"/>
          <w:numId w:val="7"/>
        </w:numPr>
        <w:rPr>
          <w:rFonts w:ascii="Calibri" w:eastAsia="Cambria" w:hAnsi="Calibri" w:cs="Times New Roman"/>
        </w:rPr>
      </w:pPr>
      <w:r>
        <w:rPr>
          <w:rFonts w:ascii="Calibri" w:eastAsia="Cambria" w:hAnsi="Calibri" w:cs="Times New Roman"/>
        </w:rPr>
        <w:t>Biomass measures are often done once at harvest but some plants lose leaves through the growing season and these may rot before harvest.</w:t>
      </w:r>
    </w:p>
    <w:p w14:paraId="736EDA65" w14:textId="77777777" w:rsidR="005572D5" w:rsidRDefault="005572D5" w:rsidP="005572D5">
      <w:pPr>
        <w:pStyle w:val="ListParagraph"/>
        <w:numPr>
          <w:ilvl w:val="0"/>
          <w:numId w:val="7"/>
        </w:numPr>
        <w:rPr>
          <w:rFonts w:ascii="Calibri" w:eastAsia="Cambria" w:hAnsi="Calibri" w:cs="Times New Roman"/>
        </w:rPr>
      </w:pPr>
      <w:r>
        <w:rPr>
          <w:rFonts w:ascii="Calibri" w:eastAsia="Cambria" w:hAnsi="Calibri" w:cs="Times New Roman"/>
        </w:rPr>
        <w:lastRenderedPageBreak/>
        <w:t xml:space="preserve">Comparisons of productivity across crops (e.g. cotton vs. maize) are difficult unless they are put into a common unit that is meaningful for farmer decision-making (such as local currency if both crops are sold). We need to look into the feasibility of using farmers’ subjective valuation of each crop to assign weights if a large portion of the crops are not sold.  </w:t>
      </w:r>
    </w:p>
    <w:p w14:paraId="7EBD4BD3" w14:textId="77777777" w:rsidR="00CF3ECE" w:rsidRDefault="00CF3ECE" w:rsidP="005572D5">
      <w:pPr>
        <w:pStyle w:val="ListParagraph"/>
        <w:numPr>
          <w:ilvl w:val="0"/>
          <w:numId w:val="7"/>
        </w:numPr>
        <w:rPr>
          <w:rFonts w:ascii="Calibri" w:eastAsia="Cambria" w:hAnsi="Calibri" w:cs="Times New Roman"/>
        </w:rPr>
      </w:pPr>
      <w:r>
        <w:rPr>
          <w:rFonts w:ascii="Calibri" w:eastAsia="Cambria" w:hAnsi="Calibri" w:cs="Times New Roman"/>
        </w:rPr>
        <w:t xml:space="preserve">Farmer </w:t>
      </w:r>
      <w:r w:rsidR="00A975C2">
        <w:rPr>
          <w:rFonts w:ascii="Calibri" w:eastAsia="Cambria" w:hAnsi="Calibri" w:cs="Times New Roman"/>
        </w:rPr>
        <w:t xml:space="preserve">recall of harvest is pretty reliable </w:t>
      </w:r>
      <w:r>
        <w:rPr>
          <w:rFonts w:ascii="Calibri" w:eastAsia="Cambria" w:hAnsi="Calibri" w:cs="Times New Roman"/>
        </w:rPr>
        <w:t xml:space="preserve">but farmer estimates of area is not very accurate.  Measuring is important. </w:t>
      </w:r>
    </w:p>
    <w:p w14:paraId="3F12D6A9" w14:textId="77777777" w:rsidR="005572D5" w:rsidRDefault="005572D5" w:rsidP="005572D5">
      <w:pPr>
        <w:pStyle w:val="ListParagraph"/>
        <w:numPr>
          <w:ilvl w:val="0"/>
          <w:numId w:val="7"/>
        </w:numPr>
        <w:rPr>
          <w:rFonts w:ascii="Calibri" w:eastAsia="Cambria" w:hAnsi="Calibri" w:cs="Times New Roman"/>
        </w:rPr>
      </w:pPr>
      <w:r>
        <w:rPr>
          <w:rFonts w:ascii="Calibri" w:eastAsia="Cambria" w:hAnsi="Calibri" w:cs="Times New Roman"/>
        </w:rPr>
        <w:t>Fodder production amounts need to be adjusted based on the quality of the fodder</w:t>
      </w:r>
      <w:r w:rsidR="00936CD4">
        <w:rPr>
          <w:rFonts w:ascii="Calibri" w:eastAsia="Cambria" w:hAnsi="Calibri" w:cs="Times New Roman"/>
        </w:rPr>
        <w:t xml:space="preserve">.  The simplest way to do this is to identify the most prevalent species and then look up their average nutritional quality as a fodder.  A more robust method is to use Near Infrared Spectroscopy but this requires a clean vegetation sample (no soil) and it must be processed soon after sampling.  It can be quite expensive. </w:t>
      </w:r>
    </w:p>
    <w:p w14:paraId="50C1F8B8" w14:textId="77777777" w:rsidR="005572D5" w:rsidRDefault="005572D5" w:rsidP="005572D5">
      <w:pPr>
        <w:pStyle w:val="ListParagraph"/>
        <w:numPr>
          <w:ilvl w:val="0"/>
          <w:numId w:val="7"/>
        </w:numPr>
        <w:rPr>
          <w:rFonts w:ascii="Calibri" w:eastAsia="Cambria" w:hAnsi="Calibri" w:cs="Times New Roman"/>
        </w:rPr>
      </w:pPr>
      <w:r>
        <w:rPr>
          <w:rFonts w:ascii="Calibri" w:eastAsia="Cambria" w:hAnsi="Calibri" w:cs="Times New Roman"/>
        </w:rPr>
        <w:t xml:space="preserve">Animal productivity must be broken down into all the parts of the animal that are used (including manure).  Estimating the land area used for grazing or fodder production is likely to be difficult or imprecise. </w:t>
      </w:r>
      <w:r w:rsidR="00936CD4">
        <w:rPr>
          <w:rFonts w:ascii="Calibri" w:eastAsia="Cambria" w:hAnsi="Calibri" w:cs="Times New Roman"/>
        </w:rPr>
        <w:t xml:space="preserve">Where draft power is the primary “product” then an assessment of the condition of the draft animals before, during and after their peak season of use may be needed. </w:t>
      </w:r>
    </w:p>
    <w:p w14:paraId="3C6F9731" w14:textId="77777777" w:rsidR="00A975C2" w:rsidRDefault="00A975C2" w:rsidP="005572D5">
      <w:pPr>
        <w:pStyle w:val="ListParagraph"/>
        <w:numPr>
          <w:ilvl w:val="0"/>
          <w:numId w:val="7"/>
        </w:numPr>
        <w:rPr>
          <w:rFonts w:ascii="Calibri" w:eastAsia="Cambria" w:hAnsi="Calibri" w:cs="Times New Roman"/>
        </w:rPr>
      </w:pPr>
      <w:r>
        <w:rPr>
          <w:rFonts w:ascii="Calibri" w:eastAsia="Cambria" w:hAnsi="Calibri" w:cs="Times New Roman"/>
        </w:rPr>
        <w:t>Net commercial off take = total sales of region – total purchase into region divided by region herd size</w:t>
      </w:r>
    </w:p>
    <w:p w14:paraId="2007FF4E" w14:textId="77777777" w:rsidR="005572D5" w:rsidRDefault="005572D5" w:rsidP="005572D5">
      <w:pPr>
        <w:pStyle w:val="ListParagraph"/>
        <w:numPr>
          <w:ilvl w:val="0"/>
          <w:numId w:val="7"/>
        </w:numPr>
        <w:rPr>
          <w:rFonts w:ascii="Calibri" w:eastAsia="Cambria" w:hAnsi="Calibri" w:cs="Times New Roman"/>
        </w:rPr>
      </w:pPr>
      <w:r>
        <w:rPr>
          <w:rFonts w:ascii="Calibri" w:eastAsia="Cambria" w:hAnsi="Calibri" w:cs="Times New Roman"/>
        </w:rPr>
        <w:t>Yield variability will be more easily interpreted as a percent of total production.  It could also be used to estimate the probability of falling below food self-sufficiency or of achieving a production target (br</w:t>
      </w:r>
      <w:r w:rsidR="00456617">
        <w:rPr>
          <w:rFonts w:ascii="Calibri" w:eastAsia="Cambria" w:hAnsi="Calibri" w:cs="Times New Roman"/>
        </w:rPr>
        <w:t>eak-even point for a cash crop.</w:t>
      </w:r>
    </w:p>
    <w:p w14:paraId="6DDA1844" w14:textId="77777777" w:rsidR="00456617" w:rsidRDefault="00456617" w:rsidP="00456617">
      <w:pPr>
        <w:pStyle w:val="ListParagraph"/>
        <w:numPr>
          <w:ilvl w:val="1"/>
          <w:numId w:val="7"/>
        </w:numPr>
        <w:rPr>
          <w:rFonts w:ascii="Calibri" w:eastAsia="Cambria" w:hAnsi="Calibri" w:cs="Times New Roman"/>
        </w:rPr>
      </w:pPr>
      <w:r>
        <w:rPr>
          <w:rFonts w:ascii="Calibri" w:eastAsia="Cambria" w:hAnsi="Calibri" w:cs="Times New Roman"/>
        </w:rPr>
        <w:t>Variability across time and across space cannot be substituted</w:t>
      </w:r>
    </w:p>
    <w:p w14:paraId="62E1ED1A" w14:textId="77777777" w:rsidR="00456617" w:rsidRDefault="00456617" w:rsidP="00456617">
      <w:pPr>
        <w:pStyle w:val="ListParagraph"/>
        <w:numPr>
          <w:ilvl w:val="1"/>
          <w:numId w:val="7"/>
        </w:numPr>
        <w:rPr>
          <w:rFonts w:ascii="Calibri" w:eastAsia="Cambria" w:hAnsi="Calibri" w:cs="Times New Roman"/>
        </w:rPr>
      </w:pPr>
      <w:r>
        <w:rPr>
          <w:rFonts w:ascii="Calibri" w:eastAsia="Cambria" w:hAnsi="Calibri" w:cs="Times New Roman"/>
        </w:rPr>
        <w:t>Detecting covariances in yields by crop can be helpful for evaluating how much diversification helps mitigate climate risk – one would expect sorghum and millet to vary together with rainfall</w:t>
      </w:r>
    </w:p>
    <w:p w14:paraId="1051D6CA" w14:textId="77777777" w:rsidR="005572D5" w:rsidRDefault="005572D5" w:rsidP="005572D5">
      <w:pPr>
        <w:pStyle w:val="ListParagraph"/>
        <w:numPr>
          <w:ilvl w:val="0"/>
          <w:numId w:val="7"/>
        </w:numPr>
        <w:rPr>
          <w:rFonts w:ascii="Calibri" w:eastAsia="Cambria" w:hAnsi="Calibri" w:cs="Times New Roman"/>
        </w:rPr>
      </w:pPr>
      <w:r>
        <w:rPr>
          <w:rFonts w:ascii="Calibri" w:eastAsia="Cambria" w:hAnsi="Calibri" w:cs="Times New Roman"/>
        </w:rPr>
        <w:t xml:space="preserve">Livestock composition is one way of observing if livestock production is intensifying.  </w:t>
      </w:r>
      <w:r w:rsidR="009C6778">
        <w:rPr>
          <w:rFonts w:ascii="Calibri" w:eastAsia="Cambria" w:hAnsi="Calibri" w:cs="Times New Roman"/>
        </w:rPr>
        <w:t>A herd with m</w:t>
      </w:r>
      <w:r w:rsidR="00001CE2">
        <w:rPr>
          <w:rFonts w:ascii="Calibri" w:eastAsia="Cambria" w:hAnsi="Calibri" w:cs="Times New Roman"/>
        </w:rPr>
        <w:t>ore cows is more commercial</w:t>
      </w:r>
      <w:r w:rsidR="009C6778">
        <w:rPr>
          <w:rFonts w:ascii="Calibri" w:eastAsia="Cambria" w:hAnsi="Calibri" w:cs="Times New Roman"/>
        </w:rPr>
        <w:t xml:space="preserve"> as the heifers and calves are more retained by those holding the herd for savings</w:t>
      </w:r>
      <w:r w:rsidR="00001CE2">
        <w:rPr>
          <w:rFonts w:ascii="Calibri" w:eastAsia="Cambria" w:hAnsi="Calibri" w:cs="Times New Roman"/>
        </w:rPr>
        <w:t>; below 4 TLU per ha can feed on farm</w:t>
      </w:r>
    </w:p>
    <w:p w14:paraId="2EA9BCC7" w14:textId="77777777" w:rsidR="005572D5" w:rsidRDefault="005572D5" w:rsidP="005572D5">
      <w:pPr>
        <w:pStyle w:val="ListParagraph"/>
        <w:numPr>
          <w:ilvl w:val="0"/>
          <w:numId w:val="7"/>
        </w:numPr>
        <w:rPr>
          <w:rFonts w:ascii="Calibri" w:eastAsia="Cambria" w:hAnsi="Calibri" w:cs="Times New Roman"/>
        </w:rPr>
      </w:pPr>
      <w:r>
        <w:rPr>
          <w:rFonts w:ascii="Calibri" w:eastAsia="Cambria" w:hAnsi="Calibri" w:cs="Times New Roman"/>
        </w:rPr>
        <w:t>Yield gap allows for comparison across agro-ecological zones by converting productivity information into the ratio of actual production to the highest observed production in similar conditions.  There are limitations to inferences that can be made from this due to strong assumptions about the feasibility of reaching the highest yield.</w:t>
      </w:r>
    </w:p>
    <w:p w14:paraId="40BBFD61" w14:textId="77777777" w:rsidR="005572D5" w:rsidRDefault="005572D5" w:rsidP="005572D5">
      <w:pPr>
        <w:pStyle w:val="ListParagraph"/>
        <w:numPr>
          <w:ilvl w:val="0"/>
          <w:numId w:val="7"/>
        </w:numPr>
        <w:rPr>
          <w:rFonts w:ascii="Calibri" w:eastAsia="Cambria" w:hAnsi="Calibri" w:cs="Times New Roman"/>
        </w:rPr>
      </w:pPr>
      <w:r>
        <w:rPr>
          <w:rFonts w:ascii="Calibri" w:eastAsia="Cambria" w:hAnsi="Calibri" w:cs="Times New Roman"/>
        </w:rPr>
        <w:t>Cropping intensity is likely to be important to monitor where the intervention affects the likelihood of irrigation or planting during short season rains.</w:t>
      </w:r>
    </w:p>
    <w:p w14:paraId="06F438F9" w14:textId="77777777" w:rsidR="00456617" w:rsidRDefault="00456617" w:rsidP="009C6778">
      <w:pPr>
        <w:pStyle w:val="ListParagraph"/>
        <w:numPr>
          <w:ilvl w:val="0"/>
          <w:numId w:val="7"/>
        </w:numPr>
        <w:rPr>
          <w:rFonts w:ascii="Calibri" w:eastAsia="Cambria" w:hAnsi="Calibri" w:cs="Times New Roman"/>
        </w:rPr>
      </w:pPr>
      <w:r>
        <w:rPr>
          <w:rFonts w:ascii="Calibri" w:eastAsia="Cambria" w:hAnsi="Calibri" w:cs="Times New Roman"/>
        </w:rPr>
        <w:t>Populations often vary across a single plot and this needs to be considered if sub-sampling for yields. I</w:t>
      </w:r>
      <w:r w:rsidR="009C6778" w:rsidRPr="009C6778">
        <w:rPr>
          <w:rFonts w:ascii="Calibri" w:eastAsia="Cambria" w:hAnsi="Calibri" w:cs="Times New Roman"/>
        </w:rPr>
        <w:t xml:space="preserve">t is difficult to interpret </w:t>
      </w:r>
      <w:r>
        <w:rPr>
          <w:rFonts w:ascii="Calibri" w:eastAsia="Cambria" w:hAnsi="Calibri" w:cs="Times New Roman"/>
        </w:rPr>
        <w:t xml:space="preserve">the reason for </w:t>
      </w:r>
      <w:r w:rsidR="009C6778" w:rsidRPr="009C6778">
        <w:rPr>
          <w:rFonts w:ascii="Calibri" w:eastAsia="Cambria" w:hAnsi="Calibri" w:cs="Times New Roman"/>
        </w:rPr>
        <w:t>yield</w:t>
      </w:r>
      <w:r>
        <w:rPr>
          <w:rFonts w:ascii="Calibri" w:eastAsia="Cambria" w:hAnsi="Calibri" w:cs="Times New Roman"/>
        </w:rPr>
        <w:t xml:space="preserve"> changes</w:t>
      </w:r>
      <w:r w:rsidR="009C6778" w:rsidRPr="009C6778">
        <w:rPr>
          <w:rFonts w:ascii="Calibri" w:eastAsia="Cambria" w:hAnsi="Calibri" w:cs="Times New Roman"/>
        </w:rPr>
        <w:t xml:space="preserve"> without knowing population density. </w:t>
      </w:r>
      <w:r>
        <w:rPr>
          <w:rFonts w:ascii="Calibri" w:eastAsia="Cambria" w:hAnsi="Calibri" w:cs="Times New Roman"/>
        </w:rPr>
        <w:t>This should especially</w:t>
      </w:r>
      <w:r w:rsidR="009C6778" w:rsidRPr="009C6778">
        <w:rPr>
          <w:rFonts w:ascii="Calibri" w:eastAsia="Cambria" w:hAnsi="Calibri" w:cs="Times New Roman"/>
        </w:rPr>
        <w:t xml:space="preserve"> be measured</w:t>
      </w:r>
      <w:r>
        <w:rPr>
          <w:rFonts w:ascii="Calibri" w:eastAsia="Cambria" w:hAnsi="Calibri" w:cs="Times New Roman"/>
        </w:rPr>
        <w:t xml:space="preserve"> when extrapolating on yield from a few plants.  Measuring can be done</w:t>
      </w:r>
      <w:r w:rsidR="009C6778" w:rsidRPr="009C6778">
        <w:rPr>
          <w:rFonts w:ascii="Calibri" w:eastAsia="Cambria" w:hAnsi="Calibri" w:cs="Times New Roman"/>
        </w:rPr>
        <w:t xml:space="preserve"> either as seeds</w:t>
      </w:r>
      <w:r w:rsidR="009C6778">
        <w:rPr>
          <w:rFonts w:ascii="Calibri" w:eastAsia="Cambria" w:hAnsi="Calibri" w:cs="Times New Roman"/>
        </w:rPr>
        <w:t xml:space="preserve"> </w:t>
      </w:r>
      <w:r w:rsidR="009C6778" w:rsidRPr="009C6778">
        <w:rPr>
          <w:rFonts w:ascii="Calibri" w:eastAsia="Cambria" w:hAnsi="Calibri" w:cs="Times New Roman"/>
        </w:rPr>
        <w:t>planted and/or ideally as plant population density at harvest</w:t>
      </w:r>
      <w:r w:rsidR="002F7052">
        <w:rPr>
          <w:rFonts w:ascii="Calibri" w:eastAsia="Cambria" w:hAnsi="Calibri" w:cs="Times New Roman"/>
        </w:rPr>
        <w:t>.</w:t>
      </w:r>
      <w:r>
        <w:rPr>
          <w:rFonts w:ascii="Calibri" w:eastAsia="Cambria" w:hAnsi="Calibri" w:cs="Times New Roman"/>
        </w:rPr>
        <w:t xml:space="preserve"> </w:t>
      </w:r>
    </w:p>
    <w:p w14:paraId="623A6DEA" w14:textId="77777777" w:rsidR="00456617" w:rsidRPr="00456617" w:rsidRDefault="00456617" w:rsidP="00456617">
      <w:pPr>
        <w:pStyle w:val="ListParagraph"/>
        <w:numPr>
          <w:ilvl w:val="1"/>
          <w:numId w:val="7"/>
        </w:numPr>
        <w:rPr>
          <w:rFonts w:ascii="Calibri" w:eastAsia="Cambria" w:hAnsi="Calibri" w:cs="Times New Roman"/>
        </w:rPr>
      </w:pPr>
      <w:r>
        <w:rPr>
          <w:rFonts w:ascii="Calibri" w:eastAsia="Cambria" w:hAnsi="Calibri" w:cs="Times New Roman"/>
        </w:rPr>
        <w:t>Detecting if thinning has been done can be informative about crop management – e.g in Mali do people thin sorghum?</w:t>
      </w:r>
    </w:p>
    <w:p w14:paraId="76979274" w14:textId="77777777" w:rsidR="005572D5" w:rsidRPr="005572D5" w:rsidRDefault="005572D5" w:rsidP="005572D5">
      <w:pPr>
        <w:ind w:left="360"/>
        <w:rPr>
          <w:rFonts w:ascii="Calibri" w:eastAsia="Cambria" w:hAnsi="Calibri" w:cs="Times New Roman"/>
        </w:rPr>
      </w:pPr>
    </w:p>
    <w:p w14:paraId="2FDA7449" w14:textId="77777777" w:rsidR="005572D5" w:rsidRDefault="005572D5">
      <w:pPr>
        <w:rPr>
          <w:rFonts w:ascii="Calibri" w:eastAsia="Cambria" w:hAnsi="Calibri" w:cs="Times New Roman"/>
          <w:b/>
        </w:rPr>
      </w:pPr>
      <w:r>
        <w:rPr>
          <w:rFonts w:ascii="Calibri" w:eastAsia="Cambria" w:hAnsi="Calibri" w:cs="Times New Roman"/>
          <w:b/>
        </w:rPr>
        <w:br w:type="page"/>
      </w:r>
    </w:p>
    <w:p w14:paraId="6AABF001" w14:textId="77777777" w:rsidR="00D51B91" w:rsidRDefault="00D51B91" w:rsidP="003F14A1">
      <w:pPr>
        <w:spacing w:after="0"/>
        <w:rPr>
          <w:rFonts w:ascii="Calibri" w:eastAsia="Cambria" w:hAnsi="Calibri" w:cs="Times New Roman"/>
          <w:b/>
        </w:rPr>
      </w:pPr>
      <w:r>
        <w:rPr>
          <w:rFonts w:ascii="Calibri" w:eastAsia="Cambria" w:hAnsi="Calibri" w:cs="Times New Roman"/>
          <w:b/>
        </w:rPr>
        <w:lastRenderedPageBreak/>
        <w:t xml:space="preserve">Economic </w:t>
      </w:r>
    </w:p>
    <w:tbl>
      <w:tblPr>
        <w:tblStyle w:val="GridTable5Dark-Accent31"/>
        <w:tblpPr w:leftFromText="180" w:rightFromText="180" w:vertAnchor="page" w:horzAnchor="margin" w:tblpY="1081"/>
        <w:tblW w:w="14328" w:type="dxa"/>
        <w:tblLook w:val="04A0" w:firstRow="1" w:lastRow="0" w:firstColumn="1" w:lastColumn="0" w:noHBand="0" w:noVBand="1"/>
      </w:tblPr>
      <w:tblGrid>
        <w:gridCol w:w="1655"/>
        <w:gridCol w:w="2233"/>
        <w:gridCol w:w="2520"/>
        <w:gridCol w:w="2520"/>
        <w:gridCol w:w="2700"/>
        <w:gridCol w:w="2700"/>
      </w:tblGrid>
      <w:tr w:rsidR="00D51B91" w:rsidRPr="004568AE" w14:paraId="05F1FB57" w14:textId="77777777" w:rsidTr="003F14A1">
        <w:trPr>
          <w:cnfStyle w:val="100000000000" w:firstRow="1" w:lastRow="0" w:firstColumn="0" w:lastColumn="0" w:oddVBand="0" w:evenVBand="0" w:oddHBand="0" w:evenHBand="0" w:firstRowFirstColumn="0" w:firstRowLastColumn="0" w:lastRowFirstColumn="0" w:lastRowLastColumn="0"/>
          <w:trHeight w:val="595"/>
          <w:tblHeader/>
        </w:trPr>
        <w:tc>
          <w:tcPr>
            <w:cnfStyle w:val="001000000000" w:firstRow="0" w:lastRow="0" w:firstColumn="1" w:lastColumn="0" w:oddVBand="0" w:evenVBand="0" w:oddHBand="0" w:evenHBand="0" w:firstRowFirstColumn="0" w:firstRowLastColumn="0" w:lastRowFirstColumn="0" w:lastRowLastColumn="0"/>
            <w:tcW w:w="1655" w:type="dxa"/>
          </w:tcPr>
          <w:p w14:paraId="61234E3F" w14:textId="77777777" w:rsidR="00D51B91" w:rsidRPr="004568AE" w:rsidRDefault="00D51B91" w:rsidP="006D1ACF">
            <w:pPr>
              <w:rPr>
                <w:rFonts w:ascii="Calibri" w:eastAsia="Cambria" w:hAnsi="Calibri" w:cs="Times New Roman"/>
              </w:rPr>
            </w:pPr>
            <w:r>
              <w:rPr>
                <w:rFonts w:ascii="Calibri" w:eastAsia="Cambria" w:hAnsi="Calibri" w:cs="Times New Roman"/>
              </w:rPr>
              <w:t>Concept</w:t>
            </w:r>
          </w:p>
        </w:tc>
        <w:tc>
          <w:tcPr>
            <w:tcW w:w="2233" w:type="dxa"/>
          </w:tcPr>
          <w:p w14:paraId="227DB8B4" w14:textId="77777777" w:rsidR="00D51B91" w:rsidRPr="004568AE" w:rsidRDefault="00D51B91" w:rsidP="009C6778">
            <w:pPr>
              <w:cnfStyle w:val="100000000000" w:firstRow="1" w:lastRow="0" w:firstColumn="0" w:lastColumn="0" w:oddVBand="0" w:evenVBand="0" w:oddHBand="0" w:evenHBand="0" w:firstRowFirstColumn="0" w:firstRowLastColumn="0" w:lastRowFirstColumn="0" w:lastRowLastColumn="0"/>
              <w:rPr>
                <w:rFonts w:ascii="Calibri" w:eastAsia="Cambria" w:hAnsi="Calibri" w:cs="Times New Roman"/>
              </w:rPr>
            </w:pPr>
            <w:r w:rsidRPr="004568AE">
              <w:rPr>
                <w:rFonts w:ascii="Calibri" w:eastAsia="Cambria" w:hAnsi="Calibri" w:cs="Times New Roman"/>
              </w:rPr>
              <w:t>Field/plot</w:t>
            </w:r>
          </w:p>
        </w:tc>
        <w:tc>
          <w:tcPr>
            <w:tcW w:w="2520" w:type="dxa"/>
          </w:tcPr>
          <w:p w14:paraId="4C23A7DC" w14:textId="77777777" w:rsidR="00D51B91" w:rsidRPr="004568AE" w:rsidRDefault="00D51B91" w:rsidP="009C6778">
            <w:pPr>
              <w:cnfStyle w:val="100000000000" w:firstRow="1" w:lastRow="0" w:firstColumn="0" w:lastColumn="0" w:oddVBand="0" w:evenVBand="0" w:oddHBand="0" w:evenHBand="0" w:firstRowFirstColumn="0" w:firstRowLastColumn="0" w:lastRowFirstColumn="0" w:lastRowLastColumn="0"/>
              <w:rPr>
                <w:rFonts w:ascii="Calibri" w:eastAsia="Cambria" w:hAnsi="Calibri" w:cs="Times New Roman"/>
              </w:rPr>
            </w:pPr>
            <w:r w:rsidRPr="004568AE">
              <w:rPr>
                <w:rFonts w:ascii="Calibri" w:eastAsia="Cambria" w:hAnsi="Calibri" w:cs="Times New Roman"/>
              </w:rPr>
              <w:t>Farm</w:t>
            </w:r>
          </w:p>
        </w:tc>
        <w:tc>
          <w:tcPr>
            <w:tcW w:w="2520" w:type="dxa"/>
          </w:tcPr>
          <w:p w14:paraId="0EEB6DEE" w14:textId="77777777" w:rsidR="00D51B91" w:rsidRPr="004568AE" w:rsidRDefault="00D51B91" w:rsidP="009C6778">
            <w:pPr>
              <w:cnfStyle w:val="100000000000" w:firstRow="1" w:lastRow="0" w:firstColumn="0" w:lastColumn="0" w:oddVBand="0" w:evenVBand="0" w:oddHBand="0" w:evenHBand="0" w:firstRowFirstColumn="0" w:firstRowLastColumn="0" w:lastRowFirstColumn="0" w:lastRowLastColumn="0"/>
              <w:rPr>
                <w:rFonts w:ascii="Calibri" w:eastAsia="Cambria" w:hAnsi="Calibri" w:cs="Times New Roman"/>
              </w:rPr>
            </w:pPr>
            <w:r w:rsidRPr="004568AE">
              <w:rPr>
                <w:rFonts w:ascii="Calibri" w:eastAsia="Cambria" w:hAnsi="Calibri" w:cs="Times New Roman"/>
              </w:rPr>
              <w:t>Household</w:t>
            </w:r>
          </w:p>
        </w:tc>
        <w:tc>
          <w:tcPr>
            <w:tcW w:w="2700" w:type="dxa"/>
          </w:tcPr>
          <w:p w14:paraId="78E4F01D" w14:textId="77777777" w:rsidR="00D51B91" w:rsidRPr="004568AE" w:rsidRDefault="00D51B91" w:rsidP="009C6778">
            <w:pPr>
              <w:cnfStyle w:val="100000000000" w:firstRow="1" w:lastRow="0" w:firstColumn="0" w:lastColumn="0" w:oddVBand="0" w:evenVBand="0" w:oddHBand="0" w:evenHBand="0" w:firstRowFirstColumn="0" w:firstRowLastColumn="0" w:lastRowFirstColumn="0" w:lastRowLastColumn="0"/>
              <w:rPr>
                <w:rFonts w:ascii="Calibri" w:eastAsia="Cambria" w:hAnsi="Calibri" w:cs="Times New Roman"/>
              </w:rPr>
            </w:pPr>
            <w:r>
              <w:rPr>
                <w:rFonts w:ascii="Calibri" w:eastAsia="Cambria" w:hAnsi="Calibri" w:cs="Times New Roman"/>
              </w:rPr>
              <w:t>Landscape or Administrative Unit</w:t>
            </w:r>
          </w:p>
        </w:tc>
        <w:tc>
          <w:tcPr>
            <w:tcW w:w="2700" w:type="dxa"/>
          </w:tcPr>
          <w:p w14:paraId="01DC92A2" w14:textId="77777777" w:rsidR="00D51B91" w:rsidRDefault="00D51B91" w:rsidP="009C6778">
            <w:pPr>
              <w:cnfStyle w:val="100000000000" w:firstRow="1" w:lastRow="0" w:firstColumn="0" w:lastColumn="0" w:oddVBand="0" w:evenVBand="0" w:oddHBand="0" w:evenHBand="0" w:firstRowFirstColumn="0" w:firstRowLastColumn="0" w:lastRowFirstColumn="0" w:lastRowLastColumn="0"/>
              <w:rPr>
                <w:rFonts w:ascii="Calibri" w:eastAsia="Cambria" w:hAnsi="Calibri" w:cs="Times New Roman"/>
              </w:rPr>
            </w:pPr>
            <w:r>
              <w:rPr>
                <w:rFonts w:ascii="Calibri" w:eastAsia="Cambria" w:hAnsi="Calibri" w:cs="Times New Roman"/>
              </w:rPr>
              <w:t>Measurement Method</w:t>
            </w:r>
          </w:p>
        </w:tc>
      </w:tr>
      <w:tr w:rsidR="00D51B91" w:rsidRPr="004568AE" w14:paraId="30ECE2C1" w14:textId="77777777" w:rsidTr="003F14A1">
        <w:trPr>
          <w:cnfStyle w:val="000000100000" w:firstRow="0" w:lastRow="0" w:firstColumn="0" w:lastColumn="0" w:oddVBand="0" w:evenVBand="0" w:oddHBand="1" w:evenHBand="0" w:firstRowFirstColumn="0" w:firstRowLastColumn="0" w:lastRowFirstColumn="0" w:lastRowLastColumn="0"/>
          <w:trHeight w:val="884"/>
        </w:trPr>
        <w:tc>
          <w:tcPr>
            <w:cnfStyle w:val="001000000000" w:firstRow="0" w:lastRow="0" w:firstColumn="1" w:lastColumn="0" w:oddVBand="0" w:evenVBand="0" w:oddHBand="0" w:evenHBand="0" w:firstRowFirstColumn="0" w:firstRowLastColumn="0" w:lastRowFirstColumn="0" w:lastRowLastColumn="0"/>
            <w:tcW w:w="1655" w:type="dxa"/>
          </w:tcPr>
          <w:p w14:paraId="2F43EBB6" w14:textId="77777777" w:rsidR="00D51B91" w:rsidRPr="004568AE" w:rsidRDefault="00D51B91" w:rsidP="009C6778">
            <w:pPr>
              <w:rPr>
                <w:rFonts w:ascii="Calibri" w:eastAsia="Cambria" w:hAnsi="Calibri" w:cs="Times New Roman"/>
              </w:rPr>
            </w:pPr>
            <w:r>
              <w:rPr>
                <w:rFonts w:ascii="Calibri" w:eastAsia="Cambria" w:hAnsi="Calibri" w:cs="Times New Roman"/>
              </w:rPr>
              <w:t>Profitability</w:t>
            </w:r>
          </w:p>
        </w:tc>
        <w:tc>
          <w:tcPr>
            <w:tcW w:w="2233" w:type="dxa"/>
          </w:tcPr>
          <w:p w14:paraId="5BB66AF1" w14:textId="0C213620" w:rsidR="00D51B91" w:rsidRPr="00001FDF" w:rsidRDefault="00D51B91" w:rsidP="002F7052">
            <w:pPr>
              <w:spacing w:after="120"/>
              <w:cnfStyle w:val="000000100000" w:firstRow="0" w:lastRow="0" w:firstColumn="0" w:lastColumn="0" w:oddVBand="0" w:evenVBand="0" w:oddHBand="1" w:evenHBand="0" w:firstRowFirstColumn="0" w:firstRowLastColumn="0" w:lastRowFirstColumn="0" w:lastRowLastColumn="0"/>
              <w:rPr>
                <w:rFonts w:ascii="Calibri" w:eastAsia="Cambria" w:hAnsi="Calibri" w:cs="Times New Roman"/>
                <w:vertAlign w:val="superscript"/>
              </w:rPr>
            </w:pPr>
            <w:r>
              <w:rPr>
                <w:rFonts w:ascii="Calibri" w:eastAsia="Cambria" w:hAnsi="Calibri" w:cs="Times New Roman"/>
              </w:rPr>
              <w:t>Profitability (output sold X price – input costs)</w:t>
            </w:r>
            <w:r w:rsidR="00001FDF">
              <w:rPr>
                <w:rFonts w:ascii="Calibri" w:eastAsia="Cambria" w:hAnsi="Calibri" w:cs="Times New Roman"/>
              </w:rPr>
              <w:t xml:space="preserve"> </w:t>
            </w:r>
            <w:r w:rsidR="00001FDF">
              <w:rPr>
                <w:rFonts w:ascii="Calibri" w:eastAsia="Cambria" w:hAnsi="Calibri" w:cs="Times New Roman"/>
                <w:vertAlign w:val="superscript"/>
              </w:rPr>
              <w:t>1,2</w:t>
            </w:r>
          </w:p>
        </w:tc>
        <w:tc>
          <w:tcPr>
            <w:tcW w:w="2520" w:type="dxa"/>
          </w:tcPr>
          <w:p w14:paraId="0031753C" w14:textId="5EAA3AF1" w:rsidR="00D51B91" w:rsidRDefault="00D51B91" w:rsidP="002F7052">
            <w:pPr>
              <w:spacing w:after="120"/>
              <w:cnfStyle w:val="000000100000" w:firstRow="0" w:lastRow="0" w:firstColumn="0" w:lastColumn="0" w:oddVBand="0" w:evenVBand="0" w:oddHBand="1" w:evenHBand="0" w:firstRowFirstColumn="0" w:firstRowLastColumn="0" w:lastRowFirstColumn="0" w:lastRowLastColumn="0"/>
              <w:rPr>
                <w:rFonts w:ascii="Calibri" w:eastAsia="Cambria" w:hAnsi="Calibri" w:cs="Times New Roman"/>
              </w:rPr>
            </w:pPr>
            <w:r>
              <w:rPr>
                <w:rFonts w:ascii="Calibri" w:eastAsia="Cambria" w:hAnsi="Calibri" w:cs="Times New Roman"/>
              </w:rPr>
              <w:t>Enterprise budget for livestock</w:t>
            </w:r>
            <w:r w:rsidR="00001FDF">
              <w:rPr>
                <w:rFonts w:ascii="Calibri" w:eastAsia="Cambria" w:hAnsi="Calibri" w:cs="Times New Roman"/>
              </w:rPr>
              <w:t xml:space="preserve"> </w:t>
            </w:r>
            <w:r w:rsidR="00001FDF">
              <w:rPr>
                <w:rFonts w:ascii="Calibri" w:eastAsia="Cambria" w:hAnsi="Calibri" w:cs="Times New Roman"/>
                <w:vertAlign w:val="superscript"/>
              </w:rPr>
              <w:t>1,2</w:t>
            </w:r>
          </w:p>
          <w:p w14:paraId="046B3A25" w14:textId="43A42410" w:rsidR="00D51B91" w:rsidRPr="004568AE" w:rsidRDefault="00D51B91" w:rsidP="002F7052">
            <w:pPr>
              <w:spacing w:after="120"/>
              <w:cnfStyle w:val="000000100000" w:firstRow="0" w:lastRow="0" w:firstColumn="0" w:lastColumn="0" w:oddVBand="0" w:evenVBand="0" w:oddHBand="1" w:evenHBand="0" w:firstRowFirstColumn="0" w:firstRowLastColumn="0" w:lastRowFirstColumn="0" w:lastRowLastColumn="0"/>
              <w:rPr>
                <w:rFonts w:ascii="Calibri" w:eastAsia="Cambria" w:hAnsi="Calibri" w:cs="Times New Roman"/>
              </w:rPr>
            </w:pPr>
            <w:r>
              <w:rPr>
                <w:rFonts w:ascii="Calibri" w:eastAsia="Cambria" w:hAnsi="Calibri" w:cs="Times New Roman"/>
              </w:rPr>
              <w:t>Profitability for all crops</w:t>
            </w:r>
            <w:r w:rsidR="00001FDF">
              <w:rPr>
                <w:rFonts w:ascii="Calibri" w:eastAsia="Cambria" w:hAnsi="Calibri" w:cs="Times New Roman"/>
              </w:rPr>
              <w:t xml:space="preserve"> </w:t>
            </w:r>
            <w:r w:rsidR="00001FDF">
              <w:rPr>
                <w:rFonts w:ascii="Calibri" w:eastAsia="Cambria" w:hAnsi="Calibri" w:cs="Times New Roman"/>
                <w:vertAlign w:val="superscript"/>
              </w:rPr>
              <w:t>1,2</w:t>
            </w:r>
          </w:p>
        </w:tc>
        <w:tc>
          <w:tcPr>
            <w:tcW w:w="2520" w:type="dxa"/>
          </w:tcPr>
          <w:p w14:paraId="20A24B87" w14:textId="0B0864F7" w:rsidR="00D51B91" w:rsidRPr="004568AE" w:rsidRDefault="00D51B91" w:rsidP="002F7052">
            <w:pPr>
              <w:spacing w:after="120"/>
              <w:cnfStyle w:val="000000100000" w:firstRow="0" w:lastRow="0" w:firstColumn="0" w:lastColumn="0" w:oddVBand="0" w:evenVBand="0" w:oddHBand="1" w:evenHBand="0" w:firstRowFirstColumn="0" w:firstRowLastColumn="0" w:lastRowFirstColumn="0" w:lastRowLastColumn="0"/>
              <w:rPr>
                <w:rFonts w:ascii="Calibri" w:eastAsia="Cambria" w:hAnsi="Calibri" w:cs="Times New Roman"/>
              </w:rPr>
            </w:pPr>
            <w:r>
              <w:rPr>
                <w:rFonts w:ascii="Calibri" w:eastAsia="Cambria" w:hAnsi="Calibri" w:cs="Times New Roman"/>
              </w:rPr>
              <w:t>Total agricultural profits per household</w:t>
            </w:r>
            <w:r w:rsidR="00001FDF">
              <w:rPr>
                <w:rFonts w:ascii="Calibri" w:eastAsia="Cambria" w:hAnsi="Calibri" w:cs="Times New Roman"/>
              </w:rPr>
              <w:t xml:space="preserve"> </w:t>
            </w:r>
            <w:r w:rsidR="00001FDF">
              <w:rPr>
                <w:rFonts w:ascii="Calibri" w:eastAsia="Cambria" w:hAnsi="Calibri" w:cs="Times New Roman"/>
                <w:vertAlign w:val="superscript"/>
              </w:rPr>
              <w:t>1,2</w:t>
            </w:r>
          </w:p>
        </w:tc>
        <w:tc>
          <w:tcPr>
            <w:tcW w:w="2700" w:type="dxa"/>
          </w:tcPr>
          <w:p w14:paraId="0D3830BB" w14:textId="5C160177" w:rsidR="00D51B91" w:rsidRPr="00001FDF" w:rsidRDefault="00D51B91" w:rsidP="002F7052">
            <w:pPr>
              <w:spacing w:after="120"/>
              <w:cnfStyle w:val="000000100000" w:firstRow="0" w:lastRow="0" w:firstColumn="0" w:lastColumn="0" w:oddVBand="0" w:evenVBand="0" w:oddHBand="1" w:evenHBand="0" w:firstRowFirstColumn="0" w:firstRowLastColumn="0" w:lastRowFirstColumn="0" w:lastRowLastColumn="0"/>
              <w:rPr>
                <w:rFonts w:ascii="Calibri" w:eastAsia="Cambria" w:hAnsi="Calibri" w:cs="Times New Roman"/>
                <w:vertAlign w:val="superscript"/>
              </w:rPr>
            </w:pPr>
            <w:r>
              <w:rPr>
                <w:rFonts w:ascii="Calibri" w:eastAsia="Cambria" w:hAnsi="Calibri" w:cs="Times New Roman"/>
              </w:rPr>
              <w:t>Contribution to regional or national GDP</w:t>
            </w:r>
            <w:r w:rsidR="00001FDF">
              <w:rPr>
                <w:rFonts w:ascii="Calibri" w:eastAsia="Cambria" w:hAnsi="Calibri" w:cs="Times New Roman"/>
              </w:rPr>
              <w:t xml:space="preserve"> </w:t>
            </w:r>
            <w:r w:rsidR="00001FDF">
              <w:rPr>
                <w:rFonts w:ascii="Calibri" w:eastAsia="Cambria" w:hAnsi="Calibri" w:cs="Times New Roman"/>
                <w:vertAlign w:val="superscript"/>
              </w:rPr>
              <w:t>3,4</w:t>
            </w:r>
          </w:p>
        </w:tc>
        <w:tc>
          <w:tcPr>
            <w:tcW w:w="2700" w:type="dxa"/>
          </w:tcPr>
          <w:p w14:paraId="659BD947" w14:textId="137CD3D8" w:rsidR="00001FDF" w:rsidRDefault="00001FDF" w:rsidP="002F7052">
            <w:pPr>
              <w:spacing w:after="120"/>
              <w:cnfStyle w:val="000000100000" w:firstRow="0" w:lastRow="0" w:firstColumn="0" w:lastColumn="0" w:oddVBand="0" w:evenVBand="0" w:oddHBand="1" w:evenHBand="0" w:firstRowFirstColumn="0" w:firstRowLastColumn="0" w:lastRowFirstColumn="0" w:lastRowLastColumn="0"/>
              <w:rPr>
                <w:rFonts w:ascii="Calibri" w:eastAsia="Cambria" w:hAnsi="Calibri" w:cs="Times New Roman"/>
              </w:rPr>
            </w:pPr>
            <w:r>
              <w:rPr>
                <w:rFonts w:ascii="Calibri" w:eastAsia="Cambria" w:hAnsi="Calibri" w:cs="Times New Roman"/>
                <w:vertAlign w:val="superscript"/>
              </w:rPr>
              <w:t>1</w:t>
            </w:r>
            <w:r>
              <w:rPr>
                <w:rFonts w:ascii="Calibri" w:eastAsia="Cambria" w:hAnsi="Calibri" w:cs="Times New Roman"/>
              </w:rPr>
              <w:t xml:space="preserve"> </w:t>
            </w:r>
            <w:r w:rsidR="002D3A26">
              <w:rPr>
                <w:rFonts w:ascii="Calibri" w:eastAsia="Cambria" w:hAnsi="Calibri" w:cs="Times New Roman"/>
              </w:rPr>
              <w:t>Agricultural</w:t>
            </w:r>
            <w:r>
              <w:rPr>
                <w:rFonts w:ascii="Calibri" w:eastAsia="Cambria" w:hAnsi="Calibri" w:cs="Times New Roman"/>
              </w:rPr>
              <w:t xml:space="preserve"> survey</w:t>
            </w:r>
          </w:p>
          <w:p w14:paraId="4D84982B" w14:textId="5E43DF63" w:rsidR="00001FDF" w:rsidRDefault="00001FDF" w:rsidP="002F7052">
            <w:pPr>
              <w:spacing w:after="120"/>
              <w:cnfStyle w:val="000000100000" w:firstRow="0" w:lastRow="0" w:firstColumn="0" w:lastColumn="0" w:oddVBand="0" w:evenVBand="0" w:oddHBand="1" w:evenHBand="0" w:firstRowFirstColumn="0" w:firstRowLastColumn="0" w:lastRowFirstColumn="0" w:lastRowLastColumn="0"/>
              <w:rPr>
                <w:rFonts w:ascii="Calibri" w:eastAsia="Cambria" w:hAnsi="Calibri" w:cs="Times New Roman"/>
              </w:rPr>
            </w:pPr>
            <w:r>
              <w:rPr>
                <w:rFonts w:ascii="Calibri" w:eastAsia="Cambria" w:hAnsi="Calibri" w:cs="Times New Roman"/>
                <w:vertAlign w:val="superscript"/>
              </w:rPr>
              <w:t>2</w:t>
            </w:r>
            <w:r>
              <w:rPr>
                <w:rFonts w:ascii="Calibri" w:eastAsia="Cambria" w:hAnsi="Calibri" w:cs="Times New Roman"/>
              </w:rPr>
              <w:t xml:space="preserve"> H</w:t>
            </w:r>
            <w:r w:rsidR="002D3A26">
              <w:rPr>
                <w:rFonts w:ascii="Calibri" w:eastAsia="Cambria" w:hAnsi="Calibri" w:cs="Times New Roman"/>
              </w:rPr>
              <w:t>ousehold</w:t>
            </w:r>
            <w:r>
              <w:rPr>
                <w:rFonts w:ascii="Calibri" w:eastAsia="Cambria" w:hAnsi="Calibri" w:cs="Times New Roman"/>
              </w:rPr>
              <w:t xml:space="preserve"> survey</w:t>
            </w:r>
          </w:p>
          <w:p w14:paraId="10247D6F" w14:textId="2C1502F8" w:rsidR="00001FDF" w:rsidRDefault="00001FDF" w:rsidP="002F7052">
            <w:pPr>
              <w:spacing w:after="120"/>
              <w:cnfStyle w:val="000000100000" w:firstRow="0" w:lastRow="0" w:firstColumn="0" w:lastColumn="0" w:oddVBand="0" w:evenVBand="0" w:oddHBand="1" w:evenHBand="0" w:firstRowFirstColumn="0" w:firstRowLastColumn="0" w:lastRowFirstColumn="0" w:lastRowLastColumn="0"/>
              <w:rPr>
                <w:rFonts w:ascii="Calibri" w:eastAsia="Cambria" w:hAnsi="Calibri" w:cs="Times New Roman"/>
              </w:rPr>
            </w:pPr>
            <w:r>
              <w:rPr>
                <w:rFonts w:ascii="Calibri" w:eastAsia="Cambria" w:hAnsi="Calibri" w:cs="Times New Roman"/>
                <w:vertAlign w:val="superscript"/>
              </w:rPr>
              <w:t>3</w:t>
            </w:r>
            <w:r>
              <w:rPr>
                <w:rFonts w:ascii="Calibri" w:eastAsia="Cambria" w:hAnsi="Calibri" w:cs="Times New Roman"/>
              </w:rPr>
              <w:t xml:space="preserve"> Community survey</w:t>
            </w:r>
          </w:p>
          <w:p w14:paraId="3FB22972" w14:textId="3D1FAFFF" w:rsidR="00D51B91" w:rsidRDefault="00001FDF" w:rsidP="002F7052">
            <w:pPr>
              <w:spacing w:after="120"/>
              <w:cnfStyle w:val="000000100000" w:firstRow="0" w:lastRow="0" w:firstColumn="0" w:lastColumn="0" w:oddVBand="0" w:evenVBand="0" w:oddHBand="1" w:evenHBand="0" w:firstRowFirstColumn="0" w:firstRowLastColumn="0" w:lastRowFirstColumn="0" w:lastRowLastColumn="0"/>
              <w:rPr>
                <w:rFonts w:ascii="Calibri" w:eastAsia="Cambria" w:hAnsi="Calibri" w:cs="Times New Roman"/>
              </w:rPr>
            </w:pPr>
            <w:r>
              <w:rPr>
                <w:rFonts w:ascii="Calibri" w:eastAsia="Cambria" w:hAnsi="Calibri" w:cs="Times New Roman"/>
                <w:vertAlign w:val="superscript"/>
              </w:rPr>
              <w:t xml:space="preserve">4 </w:t>
            </w:r>
            <w:r w:rsidR="002D3A26">
              <w:rPr>
                <w:rFonts w:ascii="Calibri" w:eastAsia="Cambria" w:hAnsi="Calibri" w:cs="Times New Roman"/>
              </w:rPr>
              <w:t>Regional and national s</w:t>
            </w:r>
            <w:r>
              <w:rPr>
                <w:rFonts w:ascii="Calibri" w:eastAsia="Cambria" w:hAnsi="Calibri" w:cs="Times New Roman"/>
              </w:rPr>
              <w:t>tatistics (secondary sources)</w:t>
            </w:r>
          </w:p>
        </w:tc>
      </w:tr>
      <w:tr w:rsidR="00D51B91" w:rsidRPr="004568AE" w14:paraId="587D06E1" w14:textId="77777777" w:rsidTr="003F14A1">
        <w:trPr>
          <w:trHeight w:val="884"/>
        </w:trPr>
        <w:tc>
          <w:tcPr>
            <w:cnfStyle w:val="001000000000" w:firstRow="0" w:lastRow="0" w:firstColumn="1" w:lastColumn="0" w:oddVBand="0" w:evenVBand="0" w:oddHBand="0" w:evenHBand="0" w:firstRowFirstColumn="0" w:firstRowLastColumn="0" w:lastRowFirstColumn="0" w:lastRowLastColumn="0"/>
            <w:tcW w:w="1655" w:type="dxa"/>
          </w:tcPr>
          <w:p w14:paraId="0AC3CA4D" w14:textId="72CE942B" w:rsidR="00D51B91" w:rsidRPr="004568AE" w:rsidRDefault="00D51B91" w:rsidP="009C6778">
            <w:pPr>
              <w:rPr>
                <w:rFonts w:ascii="Calibri" w:eastAsia="Cambria" w:hAnsi="Calibri" w:cs="Times New Roman"/>
              </w:rPr>
            </w:pPr>
            <w:r>
              <w:rPr>
                <w:rFonts w:ascii="Calibri" w:eastAsia="Cambria" w:hAnsi="Calibri" w:cs="Times New Roman"/>
              </w:rPr>
              <w:t>Variability of profitability</w:t>
            </w:r>
          </w:p>
        </w:tc>
        <w:tc>
          <w:tcPr>
            <w:tcW w:w="2233" w:type="dxa"/>
          </w:tcPr>
          <w:p w14:paraId="5FECB0C4" w14:textId="4EEE512B" w:rsidR="00D51B91" w:rsidRPr="00F61A26" w:rsidRDefault="000D0580" w:rsidP="00257D60">
            <w:pPr>
              <w:spacing w:after="120"/>
              <w:cnfStyle w:val="000000000000" w:firstRow="0" w:lastRow="0" w:firstColumn="0" w:lastColumn="0" w:oddVBand="0" w:evenVBand="0" w:oddHBand="0" w:evenHBand="0" w:firstRowFirstColumn="0" w:firstRowLastColumn="0" w:lastRowFirstColumn="0" w:lastRowLastColumn="0"/>
              <w:rPr>
                <w:rFonts w:ascii="Calibri" w:eastAsia="Cambria" w:hAnsi="Calibri" w:cs="Times New Roman"/>
                <w:vertAlign w:val="superscript"/>
              </w:rPr>
            </w:pPr>
            <w:r>
              <w:rPr>
                <w:rFonts w:ascii="Calibri" w:eastAsia="Cambria" w:hAnsi="Calibri" w:cs="Times New Roman"/>
              </w:rPr>
              <w:t>Combination of variability in production (</w:t>
            </w:r>
            <w:r w:rsidR="00D51B91">
              <w:rPr>
                <w:rFonts w:ascii="Calibri" w:eastAsia="Cambria" w:hAnsi="Calibri" w:cs="Times New Roman"/>
              </w:rPr>
              <w:t>Yield Risk</w:t>
            </w:r>
            <w:r>
              <w:rPr>
                <w:rFonts w:ascii="Calibri" w:eastAsia="Cambria" w:hAnsi="Calibri" w:cs="Times New Roman"/>
              </w:rPr>
              <w:t xml:space="preserve">, </w:t>
            </w:r>
            <w:r w:rsidR="00D51B91" w:rsidRPr="004568AE">
              <w:rPr>
                <w:rFonts w:ascii="Calibri" w:eastAsia="Cambria" w:hAnsi="Calibri" w:cs="Times New Roman"/>
              </w:rPr>
              <w:t>Livestock mortality</w:t>
            </w:r>
            <w:r>
              <w:rPr>
                <w:rFonts w:ascii="Calibri" w:eastAsia="Cambria" w:hAnsi="Calibri" w:cs="Times New Roman"/>
              </w:rPr>
              <w:t>) and variability in prices</w:t>
            </w:r>
            <w:r w:rsidR="00257D60">
              <w:rPr>
                <w:rFonts w:ascii="Calibri" w:eastAsia="Cambria" w:hAnsi="Calibri" w:cs="Times New Roman"/>
              </w:rPr>
              <w:t xml:space="preserve"> (</w:t>
            </w:r>
            <w:r w:rsidR="00D51B91">
              <w:rPr>
                <w:rFonts w:ascii="Calibri" w:eastAsia="Cambria" w:hAnsi="Calibri" w:cs="Times New Roman"/>
              </w:rPr>
              <w:t>Price volatility</w:t>
            </w:r>
            <w:r w:rsidR="00257D60">
              <w:rPr>
                <w:rFonts w:ascii="Calibri" w:eastAsia="Cambria" w:hAnsi="Calibri" w:cs="Times New Roman"/>
              </w:rPr>
              <w:t>)</w:t>
            </w:r>
            <w:r w:rsidR="00F61A26">
              <w:rPr>
                <w:rFonts w:ascii="Calibri" w:eastAsia="Cambria" w:hAnsi="Calibri" w:cs="Times New Roman"/>
                <w:vertAlign w:val="superscript"/>
              </w:rPr>
              <w:t>1-4</w:t>
            </w:r>
          </w:p>
        </w:tc>
        <w:tc>
          <w:tcPr>
            <w:tcW w:w="2520" w:type="dxa"/>
          </w:tcPr>
          <w:p w14:paraId="1D8FF1F0" w14:textId="788A4B29" w:rsidR="00D51B91" w:rsidRPr="00F61A26" w:rsidRDefault="00D51B91" w:rsidP="002F7052">
            <w:pPr>
              <w:spacing w:after="120"/>
              <w:cnfStyle w:val="000000000000" w:firstRow="0" w:lastRow="0" w:firstColumn="0" w:lastColumn="0" w:oddVBand="0" w:evenVBand="0" w:oddHBand="0" w:evenHBand="0" w:firstRowFirstColumn="0" w:firstRowLastColumn="0" w:lastRowFirstColumn="0" w:lastRowLastColumn="0"/>
              <w:rPr>
                <w:rFonts w:ascii="Calibri" w:eastAsia="Cambria" w:hAnsi="Calibri" w:cs="Times New Roman"/>
                <w:vertAlign w:val="superscript"/>
              </w:rPr>
            </w:pPr>
            <w:r w:rsidRPr="004568AE">
              <w:rPr>
                <w:rFonts w:ascii="Calibri" w:eastAsia="Cambria" w:hAnsi="Calibri" w:cs="Times New Roman"/>
              </w:rPr>
              <w:t>Prob</w:t>
            </w:r>
            <w:r>
              <w:rPr>
                <w:rFonts w:ascii="Calibri" w:eastAsia="Cambria" w:hAnsi="Calibri" w:cs="Times New Roman"/>
              </w:rPr>
              <w:t>ability that</w:t>
            </w:r>
            <w:r w:rsidR="000D0580">
              <w:rPr>
                <w:rFonts w:ascii="Calibri" w:eastAsia="Cambria" w:hAnsi="Calibri" w:cs="Times New Roman"/>
              </w:rPr>
              <w:t xml:space="preserve">   </w:t>
            </w:r>
            <w:r>
              <w:rPr>
                <w:rFonts w:ascii="Calibri" w:eastAsia="Cambria" w:hAnsi="Calibri" w:cs="Times New Roman"/>
              </w:rPr>
              <w:t>profits</w:t>
            </w:r>
            <w:r w:rsidRPr="004568AE">
              <w:rPr>
                <w:rFonts w:ascii="Calibri" w:eastAsia="Cambria" w:hAnsi="Calibri" w:cs="Times New Roman"/>
              </w:rPr>
              <w:t xml:space="preserve"> &lt;</w:t>
            </w:r>
            <w:r>
              <w:rPr>
                <w:rFonts w:ascii="Calibri" w:eastAsia="Cambria" w:hAnsi="Calibri" w:cs="Times New Roman"/>
              </w:rPr>
              <w:t xml:space="preserve"> threshold</w:t>
            </w:r>
            <w:r w:rsidR="00F61A26">
              <w:rPr>
                <w:rFonts w:ascii="Calibri" w:eastAsia="Cambria" w:hAnsi="Calibri" w:cs="Times New Roman"/>
                <w:vertAlign w:val="superscript"/>
              </w:rPr>
              <w:t>1-4</w:t>
            </w:r>
          </w:p>
        </w:tc>
        <w:tc>
          <w:tcPr>
            <w:tcW w:w="2520" w:type="dxa"/>
          </w:tcPr>
          <w:p w14:paraId="7F6BA1A4" w14:textId="07F25699" w:rsidR="00D51B91" w:rsidRPr="00F61A26" w:rsidRDefault="00D51B91" w:rsidP="000D0580">
            <w:pPr>
              <w:spacing w:after="120"/>
              <w:cnfStyle w:val="000000000000" w:firstRow="0" w:lastRow="0" w:firstColumn="0" w:lastColumn="0" w:oddVBand="0" w:evenVBand="0" w:oddHBand="0" w:evenHBand="0" w:firstRowFirstColumn="0" w:firstRowLastColumn="0" w:lastRowFirstColumn="0" w:lastRowLastColumn="0"/>
              <w:rPr>
                <w:rFonts w:ascii="Calibri" w:eastAsia="Cambria" w:hAnsi="Calibri" w:cs="Times New Roman"/>
                <w:vertAlign w:val="superscript"/>
              </w:rPr>
            </w:pPr>
            <w:r w:rsidRPr="004568AE">
              <w:rPr>
                <w:rFonts w:ascii="Calibri" w:eastAsia="Cambria" w:hAnsi="Calibri" w:cs="Times New Roman"/>
              </w:rPr>
              <w:t>Prob</w:t>
            </w:r>
            <w:r>
              <w:rPr>
                <w:rFonts w:ascii="Calibri" w:eastAsia="Cambria" w:hAnsi="Calibri" w:cs="Times New Roman"/>
              </w:rPr>
              <w:t>ability that</w:t>
            </w:r>
            <w:r w:rsidR="000D0580">
              <w:rPr>
                <w:rFonts w:ascii="Calibri" w:eastAsia="Cambria" w:hAnsi="Calibri" w:cs="Times New Roman"/>
              </w:rPr>
              <w:t xml:space="preserve">    </w:t>
            </w:r>
            <w:r>
              <w:rPr>
                <w:rFonts w:ascii="Calibri" w:eastAsia="Cambria" w:hAnsi="Calibri" w:cs="Times New Roman"/>
              </w:rPr>
              <w:t>profits</w:t>
            </w:r>
            <w:r w:rsidRPr="004568AE">
              <w:rPr>
                <w:rFonts w:ascii="Calibri" w:eastAsia="Cambria" w:hAnsi="Calibri" w:cs="Times New Roman"/>
              </w:rPr>
              <w:t xml:space="preserve"> &lt;</w:t>
            </w:r>
            <w:r>
              <w:rPr>
                <w:rFonts w:ascii="Calibri" w:eastAsia="Cambria" w:hAnsi="Calibri" w:cs="Times New Roman"/>
              </w:rPr>
              <w:t xml:space="preserve"> threshold</w:t>
            </w:r>
            <w:r w:rsidR="00F61A26">
              <w:rPr>
                <w:rFonts w:ascii="Calibri" w:eastAsia="Cambria" w:hAnsi="Calibri" w:cs="Times New Roman"/>
                <w:vertAlign w:val="superscript"/>
              </w:rPr>
              <w:t>1-4</w:t>
            </w:r>
          </w:p>
        </w:tc>
        <w:tc>
          <w:tcPr>
            <w:tcW w:w="2700" w:type="dxa"/>
          </w:tcPr>
          <w:p w14:paraId="5F25114E" w14:textId="13167122" w:rsidR="00D51B91" w:rsidRPr="00F61A26" w:rsidRDefault="00D51B91" w:rsidP="002F7052">
            <w:pPr>
              <w:spacing w:after="120"/>
              <w:cnfStyle w:val="000000000000" w:firstRow="0" w:lastRow="0" w:firstColumn="0" w:lastColumn="0" w:oddVBand="0" w:evenVBand="0" w:oddHBand="0" w:evenHBand="0" w:firstRowFirstColumn="0" w:firstRowLastColumn="0" w:lastRowFirstColumn="0" w:lastRowLastColumn="0"/>
              <w:rPr>
                <w:rFonts w:ascii="Calibri" w:eastAsia="Cambria" w:hAnsi="Calibri" w:cs="Times New Roman"/>
                <w:vertAlign w:val="superscript"/>
              </w:rPr>
            </w:pPr>
            <w:r>
              <w:rPr>
                <w:rFonts w:ascii="Calibri" w:eastAsia="Cambria" w:hAnsi="Calibri" w:cs="Times New Roman"/>
              </w:rPr>
              <w:t>% hh in community with profits</w:t>
            </w:r>
            <w:r w:rsidRPr="004568AE">
              <w:rPr>
                <w:rFonts w:ascii="Calibri" w:eastAsia="Cambria" w:hAnsi="Calibri" w:cs="Times New Roman"/>
              </w:rPr>
              <w:t xml:space="preserve"> &lt; critical level</w:t>
            </w:r>
            <w:r w:rsidR="00F61A26">
              <w:rPr>
                <w:rFonts w:ascii="Calibri" w:eastAsia="Cambria" w:hAnsi="Calibri" w:cs="Times New Roman"/>
                <w:vertAlign w:val="superscript"/>
              </w:rPr>
              <w:t>1-4</w:t>
            </w:r>
          </w:p>
        </w:tc>
        <w:tc>
          <w:tcPr>
            <w:tcW w:w="2700" w:type="dxa"/>
          </w:tcPr>
          <w:p w14:paraId="49886B65" w14:textId="64328957" w:rsidR="00461981" w:rsidRDefault="00F61A26" w:rsidP="002F7052">
            <w:pPr>
              <w:spacing w:after="120"/>
              <w:cnfStyle w:val="000000000000" w:firstRow="0" w:lastRow="0" w:firstColumn="0" w:lastColumn="0" w:oddVBand="0" w:evenVBand="0" w:oddHBand="0" w:evenHBand="0" w:firstRowFirstColumn="0" w:firstRowLastColumn="0" w:lastRowFirstColumn="0" w:lastRowLastColumn="0"/>
              <w:rPr>
                <w:rFonts w:ascii="Calibri" w:eastAsia="Cambria" w:hAnsi="Calibri" w:cs="Times New Roman"/>
              </w:rPr>
            </w:pPr>
            <w:r>
              <w:rPr>
                <w:rFonts w:ascii="Calibri" w:eastAsia="Cambria" w:hAnsi="Calibri" w:cs="Times New Roman"/>
                <w:vertAlign w:val="superscript"/>
              </w:rPr>
              <w:t>1</w:t>
            </w:r>
            <w:r w:rsidR="00461981">
              <w:rPr>
                <w:rFonts w:ascii="Calibri" w:eastAsia="Cambria" w:hAnsi="Calibri" w:cs="Times New Roman"/>
              </w:rPr>
              <w:t>Agricultural surveys</w:t>
            </w:r>
          </w:p>
          <w:p w14:paraId="495CF1C6" w14:textId="35917C4F" w:rsidR="00461981" w:rsidRDefault="00F61A26" w:rsidP="002F7052">
            <w:pPr>
              <w:spacing w:after="120"/>
              <w:cnfStyle w:val="000000000000" w:firstRow="0" w:lastRow="0" w:firstColumn="0" w:lastColumn="0" w:oddVBand="0" w:evenVBand="0" w:oddHBand="0" w:evenHBand="0" w:firstRowFirstColumn="0" w:firstRowLastColumn="0" w:lastRowFirstColumn="0" w:lastRowLastColumn="0"/>
              <w:rPr>
                <w:rFonts w:ascii="Calibri" w:eastAsia="Cambria" w:hAnsi="Calibri" w:cs="Times New Roman"/>
              </w:rPr>
            </w:pPr>
            <w:r>
              <w:rPr>
                <w:rFonts w:ascii="Calibri" w:eastAsia="Cambria" w:hAnsi="Calibri" w:cs="Times New Roman"/>
                <w:vertAlign w:val="superscript"/>
              </w:rPr>
              <w:t>2</w:t>
            </w:r>
            <w:r>
              <w:rPr>
                <w:rFonts w:ascii="Calibri" w:eastAsia="Cambria" w:hAnsi="Calibri" w:cs="Times New Roman"/>
              </w:rPr>
              <w:t>Y</w:t>
            </w:r>
            <w:r w:rsidR="00461981">
              <w:rPr>
                <w:rFonts w:ascii="Calibri" w:eastAsia="Cambria" w:hAnsi="Calibri" w:cs="Times New Roman"/>
              </w:rPr>
              <w:t>ield measurements</w:t>
            </w:r>
          </w:p>
          <w:p w14:paraId="7E85F204" w14:textId="54DEF15F" w:rsidR="00461981" w:rsidRDefault="00F61A26" w:rsidP="002F7052">
            <w:pPr>
              <w:spacing w:after="120"/>
              <w:cnfStyle w:val="000000000000" w:firstRow="0" w:lastRow="0" w:firstColumn="0" w:lastColumn="0" w:oddVBand="0" w:evenVBand="0" w:oddHBand="0" w:evenHBand="0" w:firstRowFirstColumn="0" w:firstRowLastColumn="0" w:lastRowFirstColumn="0" w:lastRowLastColumn="0"/>
              <w:rPr>
                <w:rFonts w:ascii="Calibri" w:eastAsia="Cambria" w:hAnsi="Calibri" w:cs="Times New Roman"/>
              </w:rPr>
            </w:pPr>
            <w:r>
              <w:rPr>
                <w:rFonts w:ascii="Calibri" w:eastAsia="Cambria" w:hAnsi="Calibri" w:cs="Times New Roman"/>
                <w:vertAlign w:val="superscript"/>
              </w:rPr>
              <w:t>3</w:t>
            </w:r>
            <w:r>
              <w:rPr>
                <w:rFonts w:ascii="Calibri" w:eastAsia="Cambria" w:hAnsi="Calibri" w:cs="Times New Roman"/>
              </w:rPr>
              <w:t>C</w:t>
            </w:r>
            <w:r w:rsidR="002D3A26">
              <w:rPr>
                <w:rFonts w:ascii="Calibri" w:eastAsia="Cambria" w:hAnsi="Calibri" w:cs="Times New Roman"/>
              </w:rPr>
              <w:t>rop models</w:t>
            </w:r>
          </w:p>
          <w:p w14:paraId="2C15B993" w14:textId="36DE821C" w:rsidR="00D51B91" w:rsidRDefault="00F61A26" w:rsidP="002F7052">
            <w:pPr>
              <w:spacing w:after="120"/>
              <w:cnfStyle w:val="000000000000" w:firstRow="0" w:lastRow="0" w:firstColumn="0" w:lastColumn="0" w:oddVBand="0" w:evenVBand="0" w:oddHBand="0" w:evenHBand="0" w:firstRowFirstColumn="0" w:firstRowLastColumn="0" w:lastRowFirstColumn="0" w:lastRowLastColumn="0"/>
              <w:rPr>
                <w:rFonts w:ascii="Calibri" w:eastAsia="Cambria" w:hAnsi="Calibri" w:cs="Times New Roman"/>
              </w:rPr>
            </w:pPr>
            <w:r>
              <w:rPr>
                <w:rFonts w:ascii="Calibri" w:eastAsia="Cambria" w:hAnsi="Calibri" w:cs="Times New Roman"/>
                <w:vertAlign w:val="superscript"/>
              </w:rPr>
              <w:t>4</w:t>
            </w:r>
            <w:r>
              <w:rPr>
                <w:rFonts w:ascii="Calibri" w:eastAsia="Cambria" w:hAnsi="Calibri" w:cs="Times New Roman"/>
              </w:rPr>
              <w:t>E</w:t>
            </w:r>
            <w:r w:rsidR="000D0580">
              <w:rPr>
                <w:rFonts w:ascii="Calibri" w:eastAsia="Cambria" w:hAnsi="Calibri" w:cs="Times New Roman"/>
              </w:rPr>
              <w:t>conomic models</w:t>
            </w:r>
          </w:p>
        </w:tc>
      </w:tr>
      <w:tr w:rsidR="00D51B91" w:rsidRPr="004568AE" w14:paraId="2782A942" w14:textId="77777777" w:rsidTr="003F14A1">
        <w:trPr>
          <w:cnfStyle w:val="000000100000" w:firstRow="0" w:lastRow="0" w:firstColumn="0" w:lastColumn="0" w:oddVBand="0" w:evenVBand="0" w:oddHBand="1" w:evenHBand="0" w:firstRowFirstColumn="0" w:firstRowLastColumn="0" w:lastRowFirstColumn="0" w:lastRowLastColumn="0"/>
          <w:trHeight w:val="884"/>
        </w:trPr>
        <w:tc>
          <w:tcPr>
            <w:cnfStyle w:val="001000000000" w:firstRow="0" w:lastRow="0" w:firstColumn="1" w:lastColumn="0" w:oddVBand="0" w:evenVBand="0" w:oddHBand="0" w:evenHBand="0" w:firstRowFirstColumn="0" w:firstRowLastColumn="0" w:lastRowFirstColumn="0" w:lastRowLastColumn="0"/>
            <w:tcW w:w="1655" w:type="dxa"/>
          </w:tcPr>
          <w:p w14:paraId="4F7DD4B5" w14:textId="118CCE6C" w:rsidR="00D51B91" w:rsidRDefault="00D51B91" w:rsidP="009C6778">
            <w:pPr>
              <w:rPr>
                <w:rFonts w:ascii="Calibri" w:eastAsia="Cambria" w:hAnsi="Calibri" w:cs="Times New Roman"/>
              </w:rPr>
            </w:pPr>
            <w:r>
              <w:rPr>
                <w:rFonts w:ascii="Calibri" w:eastAsia="Cambria" w:hAnsi="Calibri" w:cs="Times New Roman"/>
              </w:rPr>
              <w:t xml:space="preserve">Income diversification </w:t>
            </w:r>
          </w:p>
        </w:tc>
        <w:tc>
          <w:tcPr>
            <w:tcW w:w="2233" w:type="dxa"/>
          </w:tcPr>
          <w:p w14:paraId="2955FDF8" w14:textId="77777777" w:rsidR="00D51B91" w:rsidRDefault="00D51B91" w:rsidP="002F7052">
            <w:pPr>
              <w:spacing w:after="120"/>
              <w:cnfStyle w:val="000000100000" w:firstRow="0" w:lastRow="0" w:firstColumn="0" w:lastColumn="0" w:oddVBand="0" w:evenVBand="0" w:oddHBand="1" w:evenHBand="0" w:firstRowFirstColumn="0" w:firstRowLastColumn="0" w:lastRowFirstColumn="0" w:lastRowLastColumn="0"/>
              <w:rPr>
                <w:rFonts w:ascii="Calibri" w:eastAsia="Cambria" w:hAnsi="Calibri" w:cs="Times New Roman"/>
              </w:rPr>
            </w:pPr>
            <w:r w:rsidRPr="00B64FD0">
              <w:rPr>
                <w:rFonts w:ascii="Calibri" w:eastAsia="Cambria" w:hAnsi="Calibri" w:cs="Times New Roman"/>
              </w:rPr>
              <w:t>N/A</w:t>
            </w:r>
          </w:p>
        </w:tc>
        <w:tc>
          <w:tcPr>
            <w:tcW w:w="2520" w:type="dxa"/>
          </w:tcPr>
          <w:p w14:paraId="62FCE13E" w14:textId="73BC9892" w:rsidR="00D51B91" w:rsidRPr="00F61A26" w:rsidRDefault="00D51B91" w:rsidP="002F7052">
            <w:pPr>
              <w:spacing w:after="120"/>
              <w:cnfStyle w:val="000000100000" w:firstRow="0" w:lastRow="0" w:firstColumn="0" w:lastColumn="0" w:oddVBand="0" w:evenVBand="0" w:oddHBand="1" w:evenHBand="0" w:firstRowFirstColumn="0" w:firstRowLastColumn="0" w:lastRowFirstColumn="0" w:lastRowLastColumn="0"/>
              <w:rPr>
                <w:rFonts w:ascii="Calibri" w:eastAsia="Cambria" w:hAnsi="Calibri" w:cs="Times New Roman"/>
                <w:vertAlign w:val="superscript"/>
              </w:rPr>
            </w:pPr>
            <w:r>
              <w:rPr>
                <w:rFonts w:ascii="Calibri" w:eastAsia="Cambria" w:hAnsi="Calibri" w:cs="Times New Roman"/>
              </w:rPr>
              <w:t>Diversification index for all marketable agricultural activities</w:t>
            </w:r>
            <w:r w:rsidR="00F61A26">
              <w:rPr>
                <w:rFonts w:ascii="Calibri" w:eastAsia="Cambria" w:hAnsi="Calibri" w:cs="Times New Roman"/>
                <w:vertAlign w:val="superscript"/>
              </w:rPr>
              <w:t>1</w:t>
            </w:r>
          </w:p>
        </w:tc>
        <w:tc>
          <w:tcPr>
            <w:tcW w:w="2520" w:type="dxa"/>
          </w:tcPr>
          <w:p w14:paraId="1A59F2AC" w14:textId="25360AA2" w:rsidR="00D51B91" w:rsidRPr="00F61A26" w:rsidRDefault="00D51B91" w:rsidP="002F7052">
            <w:pPr>
              <w:spacing w:after="120"/>
              <w:cnfStyle w:val="000000100000" w:firstRow="0" w:lastRow="0" w:firstColumn="0" w:lastColumn="0" w:oddVBand="0" w:evenVBand="0" w:oddHBand="1" w:evenHBand="0" w:firstRowFirstColumn="0" w:firstRowLastColumn="0" w:lastRowFirstColumn="0" w:lastRowLastColumn="0"/>
              <w:rPr>
                <w:rFonts w:ascii="Calibri" w:eastAsia="Cambria" w:hAnsi="Calibri" w:cs="Times New Roman"/>
                <w:vertAlign w:val="superscript"/>
              </w:rPr>
            </w:pPr>
            <w:r>
              <w:rPr>
                <w:rFonts w:ascii="Calibri" w:eastAsia="Cambria" w:hAnsi="Calibri" w:cs="Times New Roman"/>
              </w:rPr>
              <w:t>Diversification index for all income activities</w:t>
            </w:r>
            <w:r w:rsidR="00F61A26">
              <w:rPr>
                <w:rFonts w:ascii="Calibri" w:eastAsia="Cambria" w:hAnsi="Calibri" w:cs="Times New Roman"/>
                <w:vertAlign w:val="superscript"/>
              </w:rPr>
              <w:t>1</w:t>
            </w:r>
          </w:p>
        </w:tc>
        <w:tc>
          <w:tcPr>
            <w:tcW w:w="2700" w:type="dxa"/>
          </w:tcPr>
          <w:p w14:paraId="07BF8096" w14:textId="77777777" w:rsidR="00D51B91" w:rsidRPr="004568AE" w:rsidRDefault="00D51B91" w:rsidP="002F7052">
            <w:pPr>
              <w:spacing w:after="120"/>
              <w:cnfStyle w:val="000000100000" w:firstRow="0" w:lastRow="0" w:firstColumn="0" w:lastColumn="0" w:oddVBand="0" w:evenVBand="0" w:oddHBand="1" w:evenHBand="0" w:firstRowFirstColumn="0" w:firstRowLastColumn="0" w:lastRowFirstColumn="0" w:lastRowLastColumn="0"/>
              <w:rPr>
                <w:rFonts w:ascii="Calibri" w:eastAsia="Cambria" w:hAnsi="Calibri" w:cs="Times New Roman"/>
              </w:rPr>
            </w:pPr>
          </w:p>
        </w:tc>
        <w:tc>
          <w:tcPr>
            <w:tcW w:w="2700" w:type="dxa"/>
          </w:tcPr>
          <w:p w14:paraId="58B4B4A3" w14:textId="5EFEE5A3" w:rsidR="00D51B91" w:rsidRPr="004568AE" w:rsidRDefault="00F61A26" w:rsidP="002F7052">
            <w:pPr>
              <w:spacing w:after="120"/>
              <w:cnfStyle w:val="000000100000" w:firstRow="0" w:lastRow="0" w:firstColumn="0" w:lastColumn="0" w:oddVBand="0" w:evenVBand="0" w:oddHBand="1" w:evenHBand="0" w:firstRowFirstColumn="0" w:firstRowLastColumn="0" w:lastRowFirstColumn="0" w:lastRowLastColumn="0"/>
              <w:rPr>
                <w:rFonts w:ascii="Calibri" w:eastAsia="Cambria" w:hAnsi="Calibri" w:cs="Times New Roman"/>
              </w:rPr>
            </w:pPr>
            <w:r>
              <w:rPr>
                <w:rFonts w:ascii="Calibri" w:eastAsia="Cambria" w:hAnsi="Calibri" w:cs="Times New Roman"/>
                <w:vertAlign w:val="superscript"/>
              </w:rPr>
              <w:t>1</w:t>
            </w:r>
            <w:r w:rsidR="00461981">
              <w:rPr>
                <w:rFonts w:ascii="Calibri" w:eastAsia="Cambria" w:hAnsi="Calibri" w:cs="Times New Roman"/>
              </w:rPr>
              <w:t>Household surveys</w:t>
            </w:r>
          </w:p>
        </w:tc>
      </w:tr>
      <w:tr w:rsidR="00D51B91" w:rsidRPr="004568AE" w14:paraId="25F9517A" w14:textId="77777777" w:rsidTr="003F14A1">
        <w:trPr>
          <w:trHeight w:val="1189"/>
        </w:trPr>
        <w:tc>
          <w:tcPr>
            <w:cnfStyle w:val="001000000000" w:firstRow="0" w:lastRow="0" w:firstColumn="1" w:lastColumn="0" w:oddVBand="0" w:evenVBand="0" w:oddHBand="0" w:evenHBand="0" w:firstRowFirstColumn="0" w:firstRowLastColumn="0" w:lastRowFirstColumn="0" w:lastRowLastColumn="0"/>
            <w:tcW w:w="1655" w:type="dxa"/>
          </w:tcPr>
          <w:p w14:paraId="5AA40CDC" w14:textId="77777777" w:rsidR="00D51B91" w:rsidRPr="004568AE" w:rsidRDefault="00D51B91" w:rsidP="009C6778">
            <w:pPr>
              <w:rPr>
                <w:rFonts w:ascii="Calibri" w:eastAsia="Cambria" w:hAnsi="Calibri" w:cs="Times New Roman"/>
              </w:rPr>
            </w:pPr>
            <w:r>
              <w:rPr>
                <w:rFonts w:ascii="Calibri" w:eastAsia="Cambria" w:hAnsi="Calibri" w:cs="Times New Roman"/>
              </w:rPr>
              <w:t>Input Use Efficiency (water, fertilizer, etc.)</w:t>
            </w:r>
          </w:p>
        </w:tc>
        <w:tc>
          <w:tcPr>
            <w:tcW w:w="2233" w:type="dxa"/>
          </w:tcPr>
          <w:p w14:paraId="628E437D" w14:textId="06ED1247" w:rsidR="00D51B91" w:rsidRPr="00F61A26" w:rsidRDefault="00D51B91" w:rsidP="002F7052">
            <w:pPr>
              <w:spacing w:after="120"/>
              <w:cnfStyle w:val="000000000000" w:firstRow="0" w:lastRow="0" w:firstColumn="0" w:lastColumn="0" w:oddVBand="0" w:evenVBand="0" w:oddHBand="0" w:evenHBand="0" w:firstRowFirstColumn="0" w:firstRowLastColumn="0" w:lastRowFirstColumn="0" w:lastRowLastColumn="0"/>
              <w:rPr>
                <w:rFonts w:ascii="Calibri" w:eastAsia="Cambria" w:hAnsi="Calibri" w:cs="Times New Roman"/>
                <w:vertAlign w:val="superscript"/>
              </w:rPr>
            </w:pPr>
            <w:r>
              <w:rPr>
                <w:rFonts w:ascii="Calibri" w:eastAsia="Cambria" w:hAnsi="Calibri" w:cs="Times New Roman"/>
              </w:rPr>
              <w:t>kg output / unit input</w:t>
            </w:r>
            <w:r w:rsidR="00F61A26">
              <w:rPr>
                <w:rFonts w:ascii="Calibri" w:eastAsia="Cambria" w:hAnsi="Calibri" w:cs="Times New Roman"/>
                <w:vertAlign w:val="superscript"/>
              </w:rPr>
              <w:t>1,2</w:t>
            </w:r>
          </w:p>
        </w:tc>
        <w:tc>
          <w:tcPr>
            <w:tcW w:w="2520" w:type="dxa"/>
          </w:tcPr>
          <w:p w14:paraId="06BFFE03" w14:textId="77777777" w:rsidR="00D51B91" w:rsidRPr="004568AE" w:rsidRDefault="00D51B91" w:rsidP="002F7052">
            <w:pPr>
              <w:spacing w:after="120"/>
              <w:cnfStyle w:val="000000000000" w:firstRow="0" w:lastRow="0" w:firstColumn="0" w:lastColumn="0" w:oddVBand="0" w:evenVBand="0" w:oddHBand="0" w:evenHBand="0" w:firstRowFirstColumn="0" w:firstRowLastColumn="0" w:lastRowFirstColumn="0" w:lastRowLastColumn="0"/>
              <w:rPr>
                <w:rFonts w:ascii="Calibri" w:eastAsia="Cambria" w:hAnsi="Calibri" w:cs="Times New Roman"/>
              </w:rPr>
            </w:pPr>
          </w:p>
        </w:tc>
        <w:tc>
          <w:tcPr>
            <w:tcW w:w="2520" w:type="dxa"/>
          </w:tcPr>
          <w:p w14:paraId="0E806646" w14:textId="77777777" w:rsidR="00D51B91" w:rsidRPr="004568AE" w:rsidRDefault="00D51B91" w:rsidP="002F7052">
            <w:pPr>
              <w:spacing w:after="120"/>
              <w:cnfStyle w:val="000000000000" w:firstRow="0" w:lastRow="0" w:firstColumn="0" w:lastColumn="0" w:oddVBand="0" w:evenVBand="0" w:oddHBand="0" w:evenHBand="0" w:firstRowFirstColumn="0" w:firstRowLastColumn="0" w:lastRowFirstColumn="0" w:lastRowLastColumn="0"/>
              <w:rPr>
                <w:rFonts w:ascii="Calibri" w:eastAsia="Cambria" w:hAnsi="Calibri" w:cs="Times New Roman"/>
              </w:rPr>
            </w:pPr>
          </w:p>
        </w:tc>
        <w:tc>
          <w:tcPr>
            <w:tcW w:w="2700" w:type="dxa"/>
          </w:tcPr>
          <w:p w14:paraId="6EE05335" w14:textId="77777777" w:rsidR="00D51B91" w:rsidRPr="004568AE" w:rsidRDefault="00D51B91" w:rsidP="002F7052">
            <w:pPr>
              <w:spacing w:after="120"/>
              <w:cnfStyle w:val="000000000000" w:firstRow="0" w:lastRow="0" w:firstColumn="0" w:lastColumn="0" w:oddVBand="0" w:evenVBand="0" w:oddHBand="0" w:evenHBand="0" w:firstRowFirstColumn="0" w:firstRowLastColumn="0" w:lastRowFirstColumn="0" w:lastRowLastColumn="0"/>
              <w:rPr>
                <w:rFonts w:ascii="Calibri" w:eastAsia="Cambria" w:hAnsi="Calibri" w:cs="Times New Roman"/>
              </w:rPr>
            </w:pPr>
          </w:p>
        </w:tc>
        <w:tc>
          <w:tcPr>
            <w:tcW w:w="2700" w:type="dxa"/>
          </w:tcPr>
          <w:p w14:paraId="49F654E0" w14:textId="4FE2CF5C" w:rsidR="00461981" w:rsidRDefault="00F61A26" w:rsidP="00461981">
            <w:pPr>
              <w:spacing w:after="120"/>
              <w:cnfStyle w:val="000000000000" w:firstRow="0" w:lastRow="0" w:firstColumn="0" w:lastColumn="0" w:oddVBand="0" w:evenVBand="0" w:oddHBand="0" w:evenHBand="0" w:firstRowFirstColumn="0" w:firstRowLastColumn="0" w:lastRowFirstColumn="0" w:lastRowLastColumn="0"/>
              <w:rPr>
                <w:rFonts w:ascii="Calibri" w:eastAsia="Cambria" w:hAnsi="Calibri" w:cs="Times New Roman"/>
              </w:rPr>
            </w:pPr>
            <w:r>
              <w:rPr>
                <w:rFonts w:ascii="Calibri" w:eastAsia="Cambria" w:hAnsi="Calibri" w:cs="Times New Roman"/>
                <w:vertAlign w:val="superscript"/>
              </w:rPr>
              <w:t>1</w:t>
            </w:r>
            <w:r w:rsidR="002D3A26">
              <w:rPr>
                <w:rFonts w:ascii="Calibri" w:eastAsia="Cambria" w:hAnsi="Calibri" w:cs="Times New Roman"/>
              </w:rPr>
              <w:t>Agricultural surveys</w:t>
            </w:r>
          </w:p>
          <w:p w14:paraId="2EE518E8" w14:textId="4B39E4A6" w:rsidR="00D51B91" w:rsidRPr="004568AE" w:rsidRDefault="00F61A26" w:rsidP="00461981">
            <w:pPr>
              <w:spacing w:after="120"/>
              <w:cnfStyle w:val="000000000000" w:firstRow="0" w:lastRow="0" w:firstColumn="0" w:lastColumn="0" w:oddVBand="0" w:evenVBand="0" w:oddHBand="0" w:evenHBand="0" w:firstRowFirstColumn="0" w:firstRowLastColumn="0" w:lastRowFirstColumn="0" w:lastRowLastColumn="0"/>
              <w:rPr>
                <w:rFonts w:ascii="Calibri" w:eastAsia="Cambria" w:hAnsi="Calibri" w:cs="Times New Roman"/>
              </w:rPr>
            </w:pPr>
            <w:r>
              <w:rPr>
                <w:rFonts w:ascii="Calibri" w:eastAsia="Cambria" w:hAnsi="Calibri" w:cs="Times New Roman"/>
                <w:vertAlign w:val="superscript"/>
              </w:rPr>
              <w:t>2</w:t>
            </w:r>
            <w:r w:rsidR="00461981">
              <w:rPr>
                <w:rFonts w:ascii="Calibri" w:eastAsia="Cambria" w:hAnsi="Calibri" w:cs="Times New Roman"/>
              </w:rPr>
              <w:t>Yield measurements</w:t>
            </w:r>
            <w:r w:rsidR="002D3A26">
              <w:rPr>
                <w:rFonts w:ascii="Calibri" w:eastAsia="Cambria" w:hAnsi="Calibri" w:cs="Times New Roman"/>
              </w:rPr>
              <w:t xml:space="preserve"> </w:t>
            </w:r>
          </w:p>
        </w:tc>
      </w:tr>
      <w:tr w:rsidR="00F61A26" w:rsidRPr="004568AE" w14:paraId="631A62DB" w14:textId="77777777" w:rsidTr="003F14A1">
        <w:trPr>
          <w:cnfStyle w:val="000000100000" w:firstRow="0" w:lastRow="0" w:firstColumn="0" w:lastColumn="0" w:oddVBand="0" w:evenVBand="0" w:oddHBand="1" w:evenHBand="0" w:firstRowFirstColumn="0" w:firstRowLastColumn="0" w:lastRowFirstColumn="0" w:lastRowLastColumn="0"/>
          <w:trHeight w:val="1189"/>
        </w:trPr>
        <w:tc>
          <w:tcPr>
            <w:cnfStyle w:val="001000000000" w:firstRow="0" w:lastRow="0" w:firstColumn="1" w:lastColumn="0" w:oddVBand="0" w:evenVBand="0" w:oddHBand="0" w:evenHBand="0" w:firstRowFirstColumn="0" w:firstRowLastColumn="0" w:lastRowFirstColumn="0" w:lastRowLastColumn="0"/>
            <w:tcW w:w="1655" w:type="dxa"/>
          </w:tcPr>
          <w:p w14:paraId="68B77CF3" w14:textId="77777777" w:rsidR="00F61A26" w:rsidRDefault="00F61A26" w:rsidP="00F61A26">
            <w:pPr>
              <w:rPr>
                <w:rFonts w:ascii="Calibri" w:eastAsia="Cambria" w:hAnsi="Calibri" w:cs="Times New Roman"/>
              </w:rPr>
            </w:pPr>
            <w:r>
              <w:rPr>
                <w:rFonts w:ascii="Calibri" w:eastAsia="Cambria" w:hAnsi="Calibri" w:cs="Times New Roman"/>
              </w:rPr>
              <w:t>Limitations of land, labor and capital</w:t>
            </w:r>
          </w:p>
        </w:tc>
        <w:tc>
          <w:tcPr>
            <w:tcW w:w="2233" w:type="dxa"/>
          </w:tcPr>
          <w:p w14:paraId="624168FE" w14:textId="439FB220" w:rsidR="00F61A26" w:rsidRDefault="00F61A26" w:rsidP="00F61A26">
            <w:pPr>
              <w:spacing w:after="120"/>
              <w:cnfStyle w:val="000000100000" w:firstRow="0" w:lastRow="0" w:firstColumn="0" w:lastColumn="0" w:oddVBand="0" w:evenVBand="0" w:oddHBand="1" w:evenHBand="0" w:firstRowFirstColumn="0" w:firstRowLastColumn="0" w:lastRowFirstColumn="0" w:lastRowLastColumn="0"/>
              <w:rPr>
                <w:rFonts w:ascii="Calibri" w:eastAsia="Cambria" w:hAnsi="Calibri" w:cs="Times New Roman"/>
              </w:rPr>
            </w:pPr>
            <w:r w:rsidRPr="00C9031D">
              <w:rPr>
                <w:rFonts w:ascii="Calibri" w:eastAsia="Cambria" w:hAnsi="Calibri" w:cs="Times New Roman"/>
              </w:rPr>
              <w:t>Net returns per unit labor input, land input, capital input</w:t>
            </w:r>
            <w:r>
              <w:rPr>
                <w:rFonts w:ascii="Calibri" w:eastAsia="Cambria" w:hAnsi="Calibri" w:cs="Times New Roman"/>
                <w:vertAlign w:val="superscript"/>
              </w:rPr>
              <w:t>1,2</w:t>
            </w:r>
          </w:p>
          <w:p w14:paraId="0265B5A3" w14:textId="77777777" w:rsidR="00F61A26" w:rsidRPr="00ED0C55" w:rsidRDefault="00F61A26" w:rsidP="00F61A26">
            <w:pPr>
              <w:spacing w:after="120"/>
              <w:cnfStyle w:val="000000100000" w:firstRow="0" w:lastRow="0" w:firstColumn="0" w:lastColumn="0" w:oddVBand="0" w:evenVBand="0" w:oddHBand="1" w:evenHBand="0" w:firstRowFirstColumn="0" w:firstRowLastColumn="0" w:lastRowFirstColumn="0" w:lastRowLastColumn="0"/>
            </w:pPr>
          </w:p>
        </w:tc>
        <w:tc>
          <w:tcPr>
            <w:tcW w:w="2520" w:type="dxa"/>
          </w:tcPr>
          <w:p w14:paraId="12F5EE22" w14:textId="60815C20" w:rsidR="00F61A26" w:rsidRDefault="00F61A26" w:rsidP="00F61A26">
            <w:pPr>
              <w:spacing w:after="120"/>
              <w:cnfStyle w:val="000000100000" w:firstRow="0" w:lastRow="0" w:firstColumn="0" w:lastColumn="0" w:oddVBand="0" w:evenVBand="0" w:oddHBand="1" w:evenHBand="0" w:firstRowFirstColumn="0" w:firstRowLastColumn="0" w:lastRowFirstColumn="0" w:lastRowLastColumn="0"/>
              <w:rPr>
                <w:rFonts w:ascii="Calibri" w:eastAsia="Cambria" w:hAnsi="Calibri" w:cs="Times New Roman"/>
              </w:rPr>
            </w:pPr>
            <w:r w:rsidRPr="00C9031D">
              <w:rPr>
                <w:rFonts w:ascii="Calibri" w:eastAsia="Cambria" w:hAnsi="Calibri" w:cs="Times New Roman"/>
              </w:rPr>
              <w:t>Net returns per unit labor input, land input, capital input</w:t>
            </w:r>
            <w:r>
              <w:rPr>
                <w:rFonts w:ascii="Calibri" w:eastAsia="Cambria" w:hAnsi="Calibri" w:cs="Times New Roman"/>
                <w:vertAlign w:val="superscript"/>
              </w:rPr>
              <w:t>1,2</w:t>
            </w:r>
          </w:p>
          <w:p w14:paraId="7FBD3F81" w14:textId="77777777" w:rsidR="00F61A26" w:rsidRPr="00C9031D" w:rsidRDefault="00F61A26" w:rsidP="00F61A26">
            <w:pPr>
              <w:spacing w:after="120"/>
              <w:cnfStyle w:val="000000100000" w:firstRow="0" w:lastRow="0" w:firstColumn="0" w:lastColumn="0" w:oddVBand="0" w:evenVBand="0" w:oddHBand="1" w:evenHBand="0" w:firstRowFirstColumn="0" w:firstRowLastColumn="0" w:lastRowFirstColumn="0" w:lastRowLastColumn="0"/>
              <w:rPr>
                <w:rFonts w:ascii="Calibri" w:eastAsia="Cambria" w:hAnsi="Calibri" w:cs="Times New Roman"/>
              </w:rPr>
            </w:pPr>
          </w:p>
        </w:tc>
        <w:tc>
          <w:tcPr>
            <w:tcW w:w="2520" w:type="dxa"/>
          </w:tcPr>
          <w:p w14:paraId="1A3A2EB4" w14:textId="28C269B1" w:rsidR="00F61A26" w:rsidRDefault="00F61A26" w:rsidP="00F61A26">
            <w:pPr>
              <w:spacing w:after="120"/>
              <w:cnfStyle w:val="000000100000" w:firstRow="0" w:lastRow="0" w:firstColumn="0" w:lastColumn="0" w:oddVBand="0" w:evenVBand="0" w:oddHBand="1" w:evenHBand="0" w:firstRowFirstColumn="0" w:firstRowLastColumn="0" w:lastRowFirstColumn="0" w:lastRowLastColumn="0"/>
              <w:rPr>
                <w:rFonts w:ascii="Calibri" w:eastAsia="Cambria" w:hAnsi="Calibri" w:cs="Times New Roman"/>
              </w:rPr>
            </w:pPr>
            <w:r w:rsidRPr="00ED0C55">
              <w:t>% of total l</w:t>
            </w:r>
            <w:r>
              <w:t>abo</w:t>
            </w:r>
            <w:r w:rsidRPr="00ED0C55">
              <w:t>r represented by the peak</w:t>
            </w:r>
            <w:r>
              <w:rPr>
                <w:rFonts w:ascii="Calibri" w:eastAsia="Cambria" w:hAnsi="Calibri" w:cs="Times New Roman"/>
                <w:vertAlign w:val="superscript"/>
              </w:rPr>
              <w:t>1,2</w:t>
            </w:r>
            <w:r w:rsidR="00A8510F">
              <w:rPr>
                <w:rFonts w:ascii="Calibri" w:eastAsia="Cambria" w:hAnsi="Calibri" w:cs="Times New Roman"/>
                <w:vertAlign w:val="superscript"/>
              </w:rPr>
              <w:t>,3</w:t>
            </w:r>
            <w:r>
              <w:rPr>
                <w:rFonts w:ascii="Calibri" w:eastAsia="Cambria" w:hAnsi="Calibri" w:cs="Times New Roman"/>
              </w:rPr>
              <w:t xml:space="preserve"> </w:t>
            </w:r>
          </w:p>
          <w:p w14:paraId="451E662A" w14:textId="2C4E6FD8" w:rsidR="00F61A26" w:rsidRPr="00C9031D" w:rsidRDefault="00F61A26" w:rsidP="00F61A26">
            <w:pPr>
              <w:spacing w:after="120"/>
              <w:cnfStyle w:val="000000100000" w:firstRow="0" w:lastRow="0" w:firstColumn="0" w:lastColumn="0" w:oddVBand="0" w:evenVBand="0" w:oddHBand="1" w:evenHBand="0" w:firstRowFirstColumn="0" w:firstRowLastColumn="0" w:lastRowFirstColumn="0" w:lastRowLastColumn="0"/>
              <w:rPr>
                <w:rFonts w:ascii="Calibri" w:eastAsia="Cambria" w:hAnsi="Calibri" w:cs="Times New Roman"/>
              </w:rPr>
            </w:pPr>
            <w:r>
              <w:rPr>
                <w:rFonts w:ascii="Calibri" w:eastAsia="Cambria" w:hAnsi="Calibri" w:cs="Times New Roman"/>
              </w:rPr>
              <w:t>% of total expenses represented by the peak (Cash flow constraints)</w:t>
            </w:r>
            <w:r>
              <w:rPr>
                <w:rFonts w:ascii="Calibri" w:eastAsia="Cambria" w:hAnsi="Calibri" w:cs="Times New Roman"/>
                <w:vertAlign w:val="superscript"/>
              </w:rPr>
              <w:t>1,2</w:t>
            </w:r>
            <w:r w:rsidR="00A8510F">
              <w:rPr>
                <w:rFonts w:ascii="Calibri" w:eastAsia="Cambria" w:hAnsi="Calibri" w:cs="Times New Roman"/>
                <w:vertAlign w:val="superscript"/>
              </w:rPr>
              <w:t>,3</w:t>
            </w:r>
          </w:p>
        </w:tc>
        <w:tc>
          <w:tcPr>
            <w:tcW w:w="2700" w:type="dxa"/>
          </w:tcPr>
          <w:p w14:paraId="3A422AA1" w14:textId="77777777" w:rsidR="00F61A26" w:rsidRPr="004568AE" w:rsidRDefault="00F61A26" w:rsidP="00F61A26">
            <w:pPr>
              <w:spacing w:after="120"/>
              <w:cnfStyle w:val="000000100000" w:firstRow="0" w:lastRow="0" w:firstColumn="0" w:lastColumn="0" w:oddVBand="0" w:evenVBand="0" w:oddHBand="1" w:evenHBand="0" w:firstRowFirstColumn="0" w:firstRowLastColumn="0" w:lastRowFirstColumn="0" w:lastRowLastColumn="0"/>
              <w:rPr>
                <w:rFonts w:ascii="Calibri" w:eastAsia="Cambria" w:hAnsi="Calibri" w:cs="Times New Roman"/>
              </w:rPr>
            </w:pPr>
          </w:p>
        </w:tc>
        <w:tc>
          <w:tcPr>
            <w:tcW w:w="2700" w:type="dxa"/>
          </w:tcPr>
          <w:p w14:paraId="58BFF94E" w14:textId="77777777" w:rsidR="00F61A26" w:rsidRDefault="00F61A26" w:rsidP="00F61A26">
            <w:pPr>
              <w:spacing w:after="120"/>
              <w:cnfStyle w:val="000000100000" w:firstRow="0" w:lastRow="0" w:firstColumn="0" w:lastColumn="0" w:oddVBand="0" w:evenVBand="0" w:oddHBand="1" w:evenHBand="0" w:firstRowFirstColumn="0" w:firstRowLastColumn="0" w:lastRowFirstColumn="0" w:lastRowLastColumn="0"/>
              <w:rPr>
                <w:rFonts w:ascii="Calibri" w:eastAsia="Cambria" w:hAnsi="Calibri" w:cs="Times New Roman"/>
              </w:rPr>
            </w:pPr>
            <w:r>
              <w:rPr>
                <w:rFonts w:ascii="Calibri" w:eastAsia="Cambria" w:hAnsi="Calibri" w:cs="Times New Roman"/>
                <w:vertAlign w:val="superscript"/>
              </w:rPr>
              <w:t>1</w:t>
            </w:r>
            <w:r>
              <w:rPr>
                <w:rFonts w:ascii="Calibri" w:eastAsia="Cambria" w:hAnsi="Calibri" w:cs="Times New Roman"/>
              </w:rPr>
              <w:t>Agricultural surveys</w:t>
            </w:r>
          </w:p>
          <w:p w14:paraId="529BD7CD" w14:textId="77777777" w:rsidR="00472297" w:rsidRDefault="00F61A26" w:rsidP="00F61A26">
            <w:pPr>
              <w:spacing w:after="120"/>
              <w:cnfStyle w:val="000000100000" w:firstRow="0" w:lastRow="0" w:firstColumn="0" w:lastColumn="0" w:oddVBand="0" w:evenVBand="0" w:oddHBand="1" w:evenHBand="0" w:firstRowFirstColumn="0" w:firstRowLastColumn="0" w:lastRowFirstColumn="0" w:lastRowLastColumn="0"/>
              <w:rPr>
                <w:rFonts w:ascii="Calibri" w:eastAsia="Cambria" w:hAnsi="Calibri" w:cs="Times New Roman"/>
              </w:rPr>
            </w:pPr>
            <w:r>
              <w:rPr>
                <w:rFonts w:ascii="Calibri" w:eastAsia="Cambria" w:hAnsi="Calibri" w:cs="Times New Roman"/>
                <w:vertAlign w:val="superscript"/>
              </w:rPr>
              <w:t>2</w:t>
            </w:r>
            <w:r>
              <w:rPr>
                <w:rFonts w:ascii="Calibri" w:eastAsia="Cambria" w:hAnsi="Calibri" w:cs="Times New Roman"/>
              </w:rPr>
              <w:t>Yield measurements</w:t>
            </w:r>
          </w:p>
          <w:p w14:paraId="176A465F" w14:textId="58257008" w:rsidR="00F61A26" w:rsidRPr="004568AE" w:rsidRDefault="00A8510F" w:rsidP="00F61A26">
            <w:pPr>
              <w:spacing w:after="120"/>
              <w:cnfStyle w:val="000000100000" w:firstRow="0" w:lastRow="0" w:firstColumn="0" w:lastColumn="0" w:oddVBand="0" w:evenVBand="0" w:oddHBand="1" w:evenHBand="0" w:firstRowFirstColumn="0" w:firstRowLastColumn="0" w:lastRowFirstColumn="0" w:lastRowLastColumn="0"/>
              <w:rPr>
                <w:rFonts w:ascii="Calibri" w:eastAsia="Cambria" w:hAnsi="Calibri" w:cs="Times New Roman"/>
              </w:rPr>
            </w:pPr>
            <w:r>
              <w:rPr>
                <w:rFonts w:ascii="Calibri" w:eastAsia="Cambria" w:hAnsi="Calibri" w:cs="Times New Roman"/>
                <w:vertAlign w:val="superscript"/>
              </w:rPr>
              <w:t>3</w:t>
            </w:r>
            <w:r w:rsidR="00472297">
              <w:rPr>
                <w:rFonts w:ascii="Calibri" w:eastAsia="Cambria" w:hAnsi="Calibri" w:cs="Times New Roman"/>
              </w:rPr>
              <w:t xml:space="preserve">Participatory assessments on adoption and scaling of interventions </w:t>
            </w:r>
            <w:r w:rsidR="00F61A26">
              <w:rPr>
                <w:rFonts w:ascii="Calibri" w:eastAsia="Cambria" w:hAnsi="Calibri" w:cs="Times New Roman"/>
              </w:rPr>
              <w:t xml:space="preserve"> </w:t>
            </w:r>
          </w:p>
        </w:tc>
      </w:tr>
      <w:tr w:rsidR="00F61A26" w:rsidRPr="004568AE" w14:paraId="0DCA0FC5" w14:textId="77777777" w:rsidTr="003F14A1">
        <w:trPr>
          <w:trHeight w:val="1189"/>
        </w:trPr>
        <w:tc>
          <w:tcPr>
            <w:cnfStyle w:val="001000000000" w:firstRow="0" w:lastRow="0" w:firstColumn="1" w:lastColumn="0" w:oddVBand="0" w:evenVBand="0" w:oddHBand="0" w:evenHBand="0" w:firstRowFirstColumn="0" w:firstRowLastColumn="0" w:lastRowFirstColumn="0" w:lastRowLastColumn="0"/>
            <w:tcW w:w="1655" w:type="dxa"/>
          </w:tcPr>
          <w:p w14:paraId="064F5C2E" w14:textId="77777777" w:rsidR="00F61A26" w:rsidRPr="004568AE" w:rsidRDefault="00F61A26" w:rsidP="00F61A26">
            <w:pPr>
              <w:rPr>
                <w:rFonts w:ascii="Calibri" w:eastAsia="Cambria" w:hAnsi="Calibri" w:cs="Times New Roman"/>
              </w:rPr>
            </w:pPr>
            <w:r w:rsidRPr="004568AE">
              <w:rPr>
                <w:rFonts w:ascii="Calibri" w:eastAsia="Cambria" w:hAnsi="Calibri" w:cs="Times New Roman"/>
              </w:rPr>
              <w:lastRenderedPageBreak/>
              <w:t xml:space="preserve">Poverty </w:t>
            </w:r>
            <w:r>
              <w:rPr>
                <w:rFonts w:ascii="Calibri" w:eastAsia="Cambria" w:hAnsi="Calibri" w:cs="Times New Roman"/>
              </w:rPr>
              <w:t>rates (or estimates)</w:t>
            </w:r>
          </w:p>
        </w:tc>
        <w:tc>
          <w:tcPr>
            <w:tcW w:w="2233" w:type="dxa"/>
          </w:tcPr>
          <w:p w14:paraId="2D90046A" w14:textId="77777777" w:rsidR="00F61A26" w:rsidRPr="00C9031D" w:rsidRDefault="00F61A26" w:rsidP="00F61A26">
            <w:pPr>
              <w:spacing w:after="120"/>
              <w:cnfStyle w:val="000000000000" w:firstRow="0" w:lastRow="0" w:firstColumn="0" w:lastColumn="0" w:oddVBand="0" w:evenVBand="0" w:oddHBand="0" w:evenHBand="0" w:firstRowFirstColumn="0" w:firstRowLastColumn="0" w:lastRowFirstColumn="0" w:lastRowLastColumn="0"/>
              <w:rPr>
                <w:rFonts w:ascii="Calibri" w:eastAsia="Cambria" w:hAnsi="Calibri" w:cs="Times New Roman"/>
              </w:rPr>
            </w:pPr>
            <w:r w:rsidRPr="00B64FD0">
              <w:rPr>
                <w:rFonts w:ascii="Calibri" w:eastAsia="Cambria" w:hAnsi="Calibri" w:cs="Times New Roman"/>
              </w:rPr>
              <w:t>N/A</w:t>
            </w:r>
          </w:p>
        </w:tc>
        <w:tc>
          <w:tcPr>
            <w:tcW w:w="2520" w:type="dxa"/>
          </w:tcPr>
          <w:p w14:paraId="090616BA" w14:textId="77777777" w:rsidR="00F61A26" w:rsidRPr="00C9031D" w:rsidRDefault="00F61A26" w:rsidP="00F61A26">
            <w:pPr>
              <w:spacing w:after="120"/>
              <w:cnfStyle w:val="000000000000" w:firstRow="0" w:lastRow="0" w:firstColumn="0" w:lastColumn="0" w:oddVBand="0" w:evenVBand="0" w:oddHBand="0" w:evenHBand="0" w:firstRowFirstColumn="0" w:firstRowLastColumn="0" w:lastRowFirstColumn="0" w:lastRowLastColumn="0"/>
              <w:rPr>
                <w:rFonts w:ascii="Calibri" w:eastAsia="Cambria" w:hAnsi="Calibri" w:cs="Times New Roman"/>
              </w:rPr>
            </w:pPr>
            <w:r w:rsidRPr="00B64FD0">
              <w:rPr>
                <w:rFonts w:ascii="Calibri" w:eastAsia="Cambria" w:hAnsi="Calibri" w:cs="Times New Roman"/>
              </w:rPr>
              <w:t>N/A</w:t>
            </w:r>
          </w:p>
        </w:tc>
        <w:tc>
          <w:tcPr>
            <w:tcW w:w="2520" w:type="dxa"/>
          </w:tcPr>
          <w:p w14:paraId="49A2843C" w14:textId="17491EC1" w:rsidR="00F61A26" w:rsidRPr="00C9031D" w:rsidRDefault="00F61A26" w:rsidP="00F61A26">
            <w:pPr>
              <w:spacing w:after="120"/>
              <w:cnfStyle w:val="000000000000" w:firstRow="0" w:lastRow="0" w:firstColumn="0" w:lastColumn="0" w:oddVBand="0" w:evenVBand="0" w:oddHBand="0" w:evenHBand="0" w:firstRowFirstColumn="0" w:firstRowLastColumn="0" w:lastRowFirstColumn="0" w:lastRowLastColumn="0"/>
              <w:rPr>
                <w:rFonts w:ascii="Calibri" w:eastAsia="Cambria" w:hAnsi="Calibri" w:cs="Times New Roman"/>
              </w:rPr>
            </w:pPr>
            <w:r>
              <w:rPr>
                <w:rFonts w:ascii="Calibri" w:eastAsia="Cambria" w:hAnsi="Calibri" w:cs="Times New Roman"/>
              </w:rPr>
              <w:t>Assets, ability to mitigate losses from any one activity with another</w:t>
            </w:r>
            <w:r w:rsidR="00E005B1">
              <w:rPr>
                <w:rFonts w:ascii="Calibri" w:eastAsia="Cambria" w:hAnsi="Calibri" w:cs="Times New Roman"/>
                <w:vertAlign w:val="superscript"/>
              </w:rPr>
              <w:t>1</w:t>
            </w:r>
          </w:p>
        </w:tc>
        <w:tc>
          <w:tcPr>
            <w:tcW w:w="2700" w:type="dxa"/>
          </w:tcPr>
          <w:p w14:paraId="7AB7C125" w14:textId="6B2D9EB0" w:rsidR="00F61A26" w:rsidRDefault="00F61A26" w:rsidP="00F61A26">
            <w:pPr>
              <w:spacing w:after="120"/>
              <w:cnfStyle w:val="000000000000" w:firstRow="0" w:lastRow="0" w:firstColumn="0" w:lastColumn="0" w:oddVBand="0" w:evenVBand="0" w:oddHBand="0" w:evenHBand="0" w:firstRowFirstColumn="0" w:firstRowLastColumn="0" w:lastRowFirstColumn="0" w:lastRowLastColumn="0"/>
              <w:rPr>
                <w:rFonts w:ascii="Calibri" w:eastAsia="Cambria" w:hAnsi="Calibri" w:cs="Times New Roman"/>
              </w:rPr>
            </w:pPr>
            <w:r>
              <w:rPr>
                <w:rFonts w:ascii="Calibri" w:eastAsia="Cambria" w:hAnsi="Calibri" w:cs="Times New Roman"/>
              </w:rPr>
              <w:t>Poverty head count</w:t>
            </w:r>
            <w:r w:rsidR="00E005B1">
              <w:rPr>
                <w:rFonts w:ascii="Calibri" w:eastAsia="Cambria" w:hAnsi="Calibri" w:cs="Times New Roman"/>
                <w:vertAlign w:val="superscript"/>
              </w:rPr>
              <w:t>1</w:t>
            </w:r>
          </w:p>
          <w:p w14:paraId="76798FFD" w14:textId="502DB834" w:rsidR="00F61A26" w:rsidRPr="004568AE" w:rsidRDefault="00F61A26" w:rsidP="00F61A26">
            <w:pPr>
              <w:spacing w:after="120"/>
              <w:cnfStyle w:val="000000000000" w:firstRow="0" w:lastRow="0" w:firstColumn="0" w:lastColumn="0" w:oddVBand="0" w:evenVBand="0" w:oddHBand="0" w:evenHBand="0" w:firstRowFirstColumn="0" w:firstRowLastColumn="0" w:lastRowFirstColumn="0" w:lastRowLastColumn="0"/>
              <w:rPr>
                <w:rFonts w:ascii="Calibri" w:eastAsia="Cambria" w:hAnsi="Calibri" w:cs="Times New Roman"/>
              </w:rPr>
            </w:pPr>
            <w:r w:rsidRPr="004568AE">
              <w:rPr>
                <w:rFonts w:ascii="Calibri" w:eastAsia="Cambria" w:hAnsi="Calibri" w:cs="Times New Roman"/>
              </w:rPr>
              <w:t xml:space="preserve">Ag </w:t>
            </w:r>
            <w:r>
              <w:rPr>
                <w:rFonts w:ascii="Calibri" w:eastAsia="Cambria" w:hAnsi="Calibri" w:cs="Times New Roman"/>
              </w:rPr>
              <w:t>or rural wage/staple food price</w:t>
            </w:r>
            <w:r w:rsidRPr="004568AE">
              <w:rPr>
                <w:rFonts w:ascii="Calibri" w:eastAsia="Cambria" w:hAnsi="Calibri" w:cs="Times New Roman"/>
              </w:rPr>
              <w:t xml:space="preserve"> index</w:t>
            </w:r>
            <w:r w:rsidR="00E005B1">
              <w:rPr>
                <w:rFonts w:ascii="Calibri" w:eastAsia="Cambria" w:hAnsi="Calibri" w:cs="Times New Roman"/>
                <w:vertAlign w:val="superscript"/>
              </w:rPr>
              <w:t>1</w:t>
            </w:r>
          </w:p>
          <w:p w14:paraId="3095DE50" w14:textId="05007CE2" w:rsidR="00F61A26" w:rsidRPr="004568AE" w:rsidRDefault="00F61A26" w:rsidP="00F61A26">
            <w:pPr>
              <w:spacing w:after="120"/>
              <w:cnfStyle w:val="000000000000" w:firstRow="0" w:lastRow="0" w:firstColumn="0" w:lastColumn="0" w:oddVBand="0" w:evenVBand="0" w:oddHBand="0" w:evenHBand="0" w:firstRowFirstColumn="0" w:firstRowLastColumn="0" w:lastRowFirstColumn="0" w:lastRowLastColumn="0"/>
              <w:rPr>
                <w:rFonts w:ascii="Calibri" w:eastAsia="Cambria" w:hAnsi="Calibri" w:cs="Times New Roman"/>
              </w:rPr>
            </w:pPr>
            <w:r>
              <w:rPr>
                <w:rFonts w:ascii="Calibri" w:eastAsia="Cambria" w:hAnsi="Calibri" w:cs="Times New Roman"/>
              </w:rPr>
              <w:t>House</w:t>
            </w:r>
            <w:r w:rsidRPr="004568AE">
              <w:rPr>
                <w:rFonts w:ascii="Calibri" w:eastAsia="Cambria" w:hAnsi="Calibri" w:cs="Times New Roman"/>
              </w:rPr>
              <w:t>h</w:t>
            </w:r>
            <w:r>
              <w:rPr>
                <w:rFonts w:ascii="Calibri" w:eastAsia="Cambria" w:hAnsi="Calibri" w:cs="Times New Roman"/>
              </w:rPr>
              <w:t>old</w:t>
            </w:r>
            <w:r w:rsidRPr="004568AE">
              <w:rPr>
                <w:rFonts w:ascii="Calibri" w:eastAsia="Cambria" w:hAnsi="Calibri" w:cs="Times New Roman"/>
              </w:rPr>
              <w:t xml:space="preserve"> expenditure</w:t>
            </w:r>
            <w:r w:rsidR="00E005B1">
              <w:rPr>
                <w:rFonts w:ascii="Calibri" w:eastAsia="Cambria" w:hAnsi="Calibri" w:cs="Times New Roman"/>
                <w:vertAlign w:val="superscript"/>
              </w:rPr>
              <w:t>1</w:t>
            </w:r>
          </w:p>
        </w:tc>
        <w:tc>
          <w:tcPr>
            <w:tcW w:w="2700" w:type="dxa"/>
          </w:tcPr>
          <w:p w14:paraId="007E7138" w14:textId="394C9293" w:rsidR="00F61A26" w:rsidRDefault="004539DB" w:rsidP="00F61A26">
            <w:pPr>
              <w:spacing w:after="120"/>
              <w:cnfStyle w:val="000000000000" w:firstRow="0" w:lastRow="0" w:firstColumn="0" w:lastColumn="0" w:oddVBand="0" w:evenVBand="0" w:oddHBand="0" w:evenHBand="0" w:firstRowFirstColumn="0" w:firstRowLastColumn="0" w:lastRowFirstColumn="0" w:lastRowLastColumn="0"/>
              <w:rPr>
                <w:rFonts w:ascii="Calibri" w:eastAsia="Cambria" w:hAnsi="Calibri" w:cs="Times New Roman"/>
              </w:rPr>
            </w:pPr>
            <w:r>
              <w:rPr>
                <w:rFonts w:ascii="Calibri" w:eastAsia="Cambria" w:hAnsi="Calibri" w:cs="Times New Roman"/>
                <w:vertAlign w:val="superscript"/>
              </w:rPr>
              <w:t>1</w:t>
            </w:r>
            <w:r w:rsidR="00F61A26">
              <w:rPr>
                <w:rFonts w:ascii="Calibri" w:eastAsia="Cambria" w:hAnsi="Calibri" w:cs="Times New Roman"/>
              </w:rPr>
              <w:t>Household survey</w:t>
            </w:r>
          </w:p>
        </w:tc>
      </w:tr>
      <w:tr w:rsidR="00F61A26" w:rsidRPr="004568AE" w14:paraId="31F0C7AF" w14:textId="77777777" w:rsidTr="003F14A1">
        <w:trPr>
          <w:cnfStyle w:val="000000100000" w:firstRow="0" w:lastRow="0" w:firstColumn="0" w:lastColumn="0" w:oddVBand="0" w:evenVBand="0" w:oddHBand="1" w:evenHBand="0" w:firstRowFirstColumn="0" w:firstRowLastColumn="0" w:lastRowFirstColumn="0" w:lastRowLastColumn="0"/>
          <w:trHeight w:val="595"/>
        </w:trPr>
        <w:tc>
          <w:tcPr>
            <w:cnfStyle w:val="001000000000" w:firstRow="0" w:lastRow="0" w:firstColumn="1" w:lastColumn="0" w:oddVBand="0" w:evenVBand="0" w:oddHBand="0" w:evenHBand="0" w:firstRowFirstColumn="0" w:firstRowLastColumn="0" w:lastRowFirstColumn="0" w:lastRowLastColumn="0"/>
            <w:tcW w:w="1655" w:type="dxa"/>
          </w:tcPr>
          <w:p w14:paraId="1BCBA24E" w14:textId="77777777" w:rsidR="00F61A26" w:rsidRPr="004568AE" w:rsidRDefault="00F61A26" w:rsidP="00F61A26">
            <w:pPr>
              <w:rPr>
                <w:rFonts w:ascii="Calibri" w:eastAsia="Cambria" w:hAnsi="Calibri" w:cs="Times New Roman"/>
              </w:rPr>
            </w:pPr>
            <w:r w:rsidRPr="00310B65">
              <w:rPr>
                <w:rFonts w:ascii="Calibri" w:eastAsia="Cambria" w:hAnsi="Calibri" w:cs="Times New Roman"/>
              </w:rPr>
              <w:t>Market participation</w:t>
            </w:r>
          </w:p>
        </w:tc>
        <w:tc>
          <w:tcPr>
            <w:tcW w:w="2233" w:type="dxa"/>
          </w:tcPr>
          <w:p w14:paraId="6E1E4FFB" w14:textId="77777777" w:rsidR="00F61A26" w:rsidRPr="00C9031D" w:rsidRDefault="00F61A26" w:rsidP="00F61A26">
            <w:pPr>
              <w:spacing w:after="120"/>
              <w:cnfStyle w:val="000000100000" w:firstRow="0" w:lastRow="0" w:firstColumn="0" w:lastColumn="0" w:oddVBand="0" w:evenVBand="0" w:oddHBand="1" w:evenHBand="0" w:firstRowFirstColumn="0" w:firstRowLastColumn="0" w:lastRowFirstColumn="0" w:lastRowLastColumn="0"/>
              <w:rPr>
                <w:rFonts w:ascii="Calibri" w:eastAsia="Cambria" w:hAnsi="Calibri" w:cs="Times New Roman"/>
              </w:rPr>
            </w:pPr>
            <w:r w:rsidRPr="00B64FD0">
              <w:rPr>
                <w:rFonts w:ascii="Calibri" w:eastAsia="Cambria" w:hAnsi="Calibri" w:cs="Times New Roman"/>
              </w:rPr>
              <w:t>N/A</w:t>
            </w:r>
          </w:p>
        </w:tc>
        <w:tc>
          <w:tcPr>
            <w:tcW w:w="2520" w:type="dxa"/>
          </w:tcPr>
          <w:p w14:paraId="1BEF36E0" w14:textId="7EC3A358" w:rsidR="00F61A26" w:rsidRPr="00C9031D" w:rsidRDefault="00F61A26" w:rsidP="00F61A26">
            <w:pPr>
              <w:spacing w:after="120"/>
              <w:cnfStyle w:val="000000100000" w:firstRow="0" w:lastRow="0" w:firstColumn="0" w:lastColumn="0" w:oddVBand="0" w:evenVBand="0" w:oddHBand="1" w:evenHBand="0" w:firstRowFirstColumn="0" w:firstRowLastColumn="0" w:lastRowFirstColumn="0" w:lastRowLastColumn="0"/>
              <w:rPr>
                <w:rFonts w:ascii="Calibri" w:eastAsia="Cambria" w:hAnsi="Calibri" w:cs="Times New Roman"/>
              </w:rPr>
            </w:pPr>
            <w:r w:rsidRPr="00C9031D">
              <w:rPr>
                <w:rFonts w:ascii="Calibri" w:eastAsia="Cambria" w:hAnsi="Calibri" w:cs="Times New Roman"/>
              </w:rPr>
              <w:t>% of production sold (by crop</w:t>
            </w:r>
            <w:r>
              <w:rPr>
                <w:rFonts w:ascii="Calibri" w:eastAsia="Cambria" w:hAnsi="Calibri" w:cs="Times New Roman"/>
              </w:rPr>
              <w:t>, animal product</w:t>
            </w:r>
            <w:r w:rsidRPr="00C9031D">
              <w:rPr>
                <w:rFonts w:ascii="Calibri" w:eastAsia="Cambria" w:hAnsi="Calibri" w:cs="Times New Roman"/>
              </w:rPr>
              <w:t>)</w:t>
            </w:r>
            <w:r w:rsidR="00E005B1">
              <w:rPr>
                <w:rFonts w:ascii="Calibri" w:eastAsia="Cambria" w:hAnsi="Calibri" w:cs="Times New Roman"/>
                <w:vertAlign w:val="superscript"/>
              </w:rPr>
              <w:t>1</w:t>
            </w:r>
          </w:p>
        </w:tc>
        <w:tc>
          <w:tcPr>
            <w:tcW w:w="2520" w:type="dxa"/>
          </w:tcPr>
          <w:p w14:paraId="4318F3C9" w14:textId="325E5E7B" w:rsidR="00F61A26" w:rsidRPr="00C9031D" w:rsidRDefault="00F61A26" w:rsidP="00F61A26">
            <w:pPr>
              <w:spacing w:after="120"/>
              <w:cnfStyle w:val="000000100000" w:firstRow="0" w:lastRow="0" w:firstColumn="0" w:lastColumn="0" w:oddVBand="0" w:evenVBand="0" w:oddHBand="1" w:evenHBand="0" w:firstRowFirstColumn="0" w:firstRowLastColumn="0" w:lastRowFirstColumn="0" w:lastRowLastColumn="0"/>
              <w:rPr>
                <w:rFonts w:ascii="Calibri" w:eastAsia="Cambria" w:hAnsi="Calibri" w:cs="Times New Roman"/>
              </w:rPr>
            </w:pPr>
            <w:r>
              <w:rPr>
                <w:rFonts w:ascii="Calibri" w:eastAsia="Cambria" w:hAnsi="Calibri" w:cs="Times New Roman"/>
              </w:rPr>
              <w:t>% of total income from agriculture</w:t>
            </w:r>
            <w:r w:rsidR="00E005B1">
              <w:rPr>
                <w:rFonts w:ascii="Calibri" w:eastAsia="Cambria" w:hAnsi="Calibri" w:cs="Times New Roman"/>
                <w:vertAlign w:val="superscript"/>
              </w:rPr>
              <w:t>1</w:t>
            </w:r>
          </w:p>
        </w:tc>
        <w:tc>
          <w:tcPr>
            <w:tcW w:w="2700" w:type="dxa"/>
          </w:tcPr>
          <w:p w14:paraId="2F4D39A4" w14:textId="695B63BB" w:rsidR="00F61A26" w:rsidRPr="004568AE" w:rsidRDefault="00F61A26" w:rsidP="00F61A26">
            <w:pPr>
              <w:spacing w:after="120"/>
              <w:cnfStyle w:val="000000100000" w:firstRow="0" w:lastRow="0" w:firstColumn="0" w:lastColumn="0" w:oddVBand="0" w:evenVBand="0" w:oddHBand="1" w:evenHBand="0" w:firstRowFirstColumn="0" w:firstRowLastColumn="0" w:lastRowFirstColumn="0" w:lastRowLastColumn="0"/>
              <w:rPr>
                <w:rFonts w:ascii="Calibri" w:eastAsia="Cambria" w:hAnsi="Calibri" w:cs="Times New Roman"/>
              </w:rPr>
            </w:pPr>
            <w:r>
              <w:rPr>
                <w:rFonts w:ascii="Calibri" w:eastAsia="Cambria" w:hAnsi="Calibri" w:cs="Times New Roman"/>
              </w:rPr>
              <w:t>% households selling an agricultural product</w:t>
            </w:r>
            <w:r w:rsidR="00E005B1">
              <w:rPr>
                <w:rFonts w:ascii="Calibri" w:eastAsia="Cambria" w:hAnsi="Calibri" w:cs="Times New Roman"/>
                <w:vertAlign w:val="superscript"/>
              </w:rPr>
              <w:t>1</w:t>
            </w:r>
          </w:p>
        </w:tc>
        <w:tc>
          <w:tcPr>
            <w:tcW w:w="2700" w:type="dxa"/>
          </w:tcPr>
          <w:p w14:paraId="40A91754" w14:textId="274D9103" w:rsidR="00F61A26" w:rsidRDefault="004539DB" w:rsidP="00F61A26">
            <w:pPr>
              <w:spacing w:after="120"/>
              <w:cnfStyle w:val="000000100000" w:firstRow="0" w:lastRow="0" w:firstColumn="0" w:lastColumn="0" w:oddVBand="0" w:evenVBand="0" w:oddHBand="1" w:evenHBand="0" w:firstRowFirstColumn="0" w:firstRowLastColumn="0" w:lastRowFirstColumn="0" w:lastRowLastColumn="0"/>
              <w:rPr>
                <w:rFonts w:ascii="Calibri" w:eastAsia="Cambria" w:hAnsi="Calibri" w:cs="Times New Roman"/>
              </w:rPr>
            </w:pPr>
            <w:r>
              <w:rPr>
                <w:rFonts w:ascii="Calibri" w:eastAsia="Cambria" w:hAnsi="Calibri" w:cs="Times New Roman"/>
                <w:vertAlign w:val="superscript"/>
              </w:rPr>
              <w:t>1</w:t>
            </w:r>
            <w:r>
              <w:rPr>
                <w:rFonts w:ascii="Calibri" w:eastAsia="Cambria" w:hAnsi="Calibri" w:cs="Times New Roman"/>
              </w:rPr>
              <w:t>Household survey</w:t>
            </w:r>
          </w:p>
        </w:tc>
      </w:tr>
      <w:tr w:rsidR="00F61A26" w:rsidRPr="004568AE" w14:paraId="23F1D7A4" w14:textId="77777777" w:rsidTr="003F14A1">
        <w:trPr>
          <w:trHeight w:val="595"/>
        </w:trPr>
        <w:tc>
          <w:tcPr>
            <w:cnfStyle w:val="001000000000" w:firstRow="0" w:lastRow="0" w:firstColumn="1" w:lastColumn="0" w:oddVBand="0" w:evenVBand="0" w:oddHBand="0" w:evenHBand="0" w:firstRowFirstColumn="0" w:firstRowLastColumn="0" w:lastRowFirstColumn="0" w:lastRowLastColumn="0"/>
            <w:tcW w:w="1655" w:type="dxa"/>
          </w:tcPr>
          <w:p w14:paraId="7D295A10" w14:textId="77777777" w:rsidR="00F61A26" w:rsidRPr="004568AE" w:rsidRDefault="00F61A26" w:rsidP="00F61A26">
            <w:pPr>
              <w:rPr>
                <w:rFonts w:ascii="Calibri" w:eastAsia="Cambria" w:hAnsi="Calibri" w:cs="Times New Roman"/>
              </w:rPr>
            </w:pPr>
            <w:r w:rsidRPr="00310B65">
              <w:rPr>
                <w:rFonts w:ascii="Calibri" w:eastAsia="Cambria" w:hAnsi="Calibri" w:cs="Times New Roman"/>
              </w:rPr>
              <w:t>Market orientation</w:t>
            </w:r>
          </w:p>
        </w:tc>
        <w:tc>
          <w:tcPr>
            <w:tcW w:w="2233" w:type="dxa"/>
          </w:tcPr>
          <w:p w14:paraId="367121AE" w14:textId="77777777" w:rsidR="00F61A26" w:rsidRPr="00C9031D" w:rsidRDefault="00F61A26" w:rsidP="00F61A26">
            <w:pPr>
              <w:spacing w:after="120"/>
              <w:cnfStyle w:val="000000000000" w:firstRow="0" w:lastRow="0" w:firstColumn="0" w:lastColumn="0" w:oddVBand="0" w:evenVBand="0" w:oddHBand="0" w:evenHBand="0" w:firstRowFirstColumn="0" w:firstRowLastColumn="0" w:lastRowFirstColumn="0" w:lastRowLastColumn="0"/>
              <w:rPr>
                <w:rFonts w:ascii="Calibri" w:eastAsia="Cambria" w:hAnsi="Calibri" w:cs="Times New Roman"/>
              </w:rPr>
            </w:pPr>
            <w:r w:rsidRPr="00B64FD0">
              <w:rPr>
                <w:rFonts w:ascii="Calibri" w:eastAsia="Cambria" w:hAnsi="Calibri" w:cs="Times New Roman"/>
              </w:rPr>
              <w:t>N/A</w:t>
            </w:r>
          </w:p>
        </w:tc>
        <w:tc>
          <w:tcPr>
            <w:tcW w:w="2520" w:type="dxa"/>
          </w:tcPr>
          <w:p w14:paraId="2D25F272" w14:textId="108756B8" w:rsidR="00F61A26" w:rsidRPr="00C9031D" w:rsidRDefault="00F61A26" w:rsidP="00F61A26">
            <w:pPr>
              <w:spacing w:after="120"/>
              <w:cnfStyle w:val="000000000000" w:firstRow="0" w:lastRow="0" w:firstColumn="0" w:lastColumn="0" w:oddVBand="0" w:evenVBand="0" w:oddHBand="0" w:evenHBand="0" w:firstRowFirstColumn="0" w:firstRowLastColumn="0" w:lastRowFirstColumn="0" w:lastRowLastColumn="0"/>
              <w:rPr>
                <w:rFonts w:ascii="Calibri" w:eastAsia="Cambria" w:hAnsi="Calibri" w:cs="Times New Roman"/>
              </w:rPr>
            </w:pPr>
            <w:r w:rsidRPr="00C9031D">
              <w:rPr>
                <w:rFonts w:ascii="Calibri" w:eastAsia="Cambria" w:hAnsi="Calibri" w:cs="Times New Roman"/>
              </w:rPr>
              <w:t>% of land allocated to cash crops</w:t>
            </w:r>
            <w:r w:rsidR="00E005B1">
              <w:rPr>
                <w:rFonts w:ascii="Calibri" w:eastAsia="Cambria" w:hAnsi="Calibri" w:cs="Times New Roman"/>
                <w:vertAlign w:val="superscript"/>
              </w:rPr>
              <w:t>1</w:t>
            </w:r>
            <w:r w:rsidRPr="00C9031D">
              <w:rPr>
                <w:rFonts w:ascii="Calibri" w:eastAsia="Cambria" w:hAnsi="Calibri" w:cs="Times New Roman"/>
              </w:rPr>
              <w:t xml:space="preserve"> </w:t>
            </w:r>
          </w:p>
        </w:tc>
        <w:tc>
          <w:tcPr>
            <w:tcW w:w="2520" w:type="dxa"/>
          </w:tcPr>
          <w:p w14:paraId="23D2B7E9" w14:textId="331697CD" w:rsidR="00F61A26" w:rsidRPr="00C9031D" w:rsidRDefault="00F61A26" w:rsidP="00F61A26">
            <w:pPr>
              <w:spacing w:after="120"/>
              <w:cnfStyle w:val="000000000000" w:firstRow="0" w:lastRow="0" w:firstColumn="0" w:lastColumn="0" w:oddVBand="0" w:evenVBand="0" w:oddHBand="0" w:evenHBand="0" w:firstRowFirstColumn="0" w:firstRowLastColumn="0" w:lastRowFirstColumn="0" w:lastRowLastColumn="0"/>
              <w:rPr>
                <w:rFonts w:ascii="Calibri" w:eastAsia="Cambria" w:hAnsi="Calibri" w:cs="Times New Roman"/>
              </w:rPr>
            </w:pPr>
            <w:r>
              <w:rPr>
                <w:rFonts w:ascii="Calibri" w:eastAsia="Cambria" w:hAnsi="Calibri" w:cs="Times New Roman"/>
              </w:rPr>
              <w:t>% of total consumption from own production</w:t>
            </w:r>
            <w:r w:rsidR="00E005B1">
              <w:rPr>
                <w:rFonts w:ascii="Calibri" w:eastAsia="Cambria" w:hAnsi="Calibri" w:cs="Times New Roman"/>
                <w:vertAlign w:val="superscript"/>
              </w:rPr>
              <w:t>1</w:t>
            </w:r>
          </w:p>
        </w:tc>
        <w:tc>
          <w:tcPr>
            <w:tcW w:w="2700" w:type="dxa"/>
          </w:tcPr>
          <w:p w14:paraId="65E63DD5" w14:textId="77777777" w:rsidR="00F61A26" w:rsidRPr="004568AE" w:rsidRDefault="00F61A26" w:rsidP="00F61A26">
            <w:pPr>
              <w:spacing w:after="120"/>
              <w:cnfStyle w:val="000000000000" w:firstRow="0" w:lastRow="0" w:firstColumn="0" w:lastColumn="0" w:oddVBand="0" w:evenVBand="0" w:oddHBand="0" w:evenHBand="0" w:firstRowFirstColumn="0" w:firstRowLastColumn="0" w:lastRowFirstColumn="0" w:lastRowLastColumn="0"/>
              <w:rPr>
                <w:rFonts w:ascii="Calibri" w:eastAsia="Cambria" w:hAnsi="Calibri" w:cs="Times New Roman"/>
              </w:rPr>
            </w:pPr>
          </w:p>
        </w:tc>
        <w:tc>
          <w:tcPr>
            <w:tcW w:w="2700" w:type="dxa"/>
          </w:tcPr>
          <w:p w14:paraId="4CDF0C90" w14:textId="33A35AC7" w:rsidR="00F61A26" w:rsidRPr="004568AE" w:rsidRDefault="004539DB" w:rsidP="00F61A26">
            <w:pPr>
              <w:spacing w:after="120"/>
              <w:cnfStyle w:val="000000000000" w:firstRow="0" w:lastRow="0" w:firstColumn="0" w:lastColumn="0" w:oddVBand="0" w:evenVBand="0" w:oddHBand="0" w:evenHBand="0" w:firstRowFirstColumn="0" w:firstRowLastColumn="0" w:lastRowFirstColumn="0" w:lastRowLastColumn="0"/>
              <w:rPr>
                <w:rFonts w:ascii="Calibri" w:eastAsia="Cambria" w:hAnsi="Calibri" w:cs="Times New Roman"/>
              </w:rPr>
            </w:pPr>
            <w:r>
              <w:rPr>
                <w:rFonts w:ascii="Calibri" w:eastAsia="Cambria" w:hAnsi="Calibri" w:cs="Times New Roman"/>
                <w:vertAlign w:val="superscript"/>
              </w:rPr>
              <w:t>1</w:t>
            </w:r>
            <w:r>
              <w:rPr>
                <w:rFonts w:ascii="Calibri" w:eastAsia="Cambria" w:hAnsi="Calibri" w:cs="Times New Roman"/>
              </w:rPr>
              <w:t>Household survey</w:t>
            </w:r>
          </w:p>
        </w:tc>
      </w:tr>
    </w:tbl>
    <w:p w14:paraId="7206AFD3" w14:textId="77777777" w:rsidR="00461981" w:rsidRDefault="00461981" w:rsidP="002D555F">
      <w:pPr>
        <w:rPr>
          <w:rFonts w:ascii="Calibri" w:eastAsia="Cambria" w:hAnsi="Calibri" w:cs="Times New Roman"/>
          <w:b/>
        </w:rPr>
      </w:pPr>
    </w:p>
    <w:p w14:paraId="308684D1" w14:textId="77777777" w:rsidR="002D555F" w:rsidRPr="002D555F" w:rsidRDefault="002D555F" w:rsidP="00461981">
      <w:pPr>
        <w:spacing w:after="0"/>
        <w:rPr>
          <w:b/>
        </w:rPr>
      </w:pPr>
      <w:r>
        <w:rPr>
          <w:b/>
        </w:rPr>
        <w:t>Notes on economic indicators</w:t>
      </w:r>
    </w:p>
    <w:p w14:paraId="33A20ADC" w14:textId="77777777" w:rsidR="009C6778" w:rsidRDefault="009C6778" w:rsidP="00446763">
      <w:pPr>
        <w:pStyle w:val="ListParagraph"/>
        <w:numPr>
          <w:ilvl w:val="0"/>
          <w:numId w:val="10"/>
        </w:numPr>
      </w:pPr>
      <w:r w:rsidRPr="004568AE">
        <w:rPr>
          <w:rFonts w:ascii="Calibri" w:eastAsia="Cambria" w:hAnsi="Calibri" w:cs="Times New Roman"/>
        </w:rPr>
        <w:t xml:space="preserve">The focus is on </w:t>
      </w:r>
      <w:r>
        <w:rPr>
          <w:rFonts w:ascii="Calibri" w:eastAsia="Cambria" w:hAnsi="Calibri" w:cs="Times New Roman"/>
        </w:rPr>
        <w:t xml:space="preserve">profitability, variability of profitability and </w:t>
      </w:r>
      <w:r w:rsidRPr="004568AE">
        <w:rPr>
          <w:rFonts w:ascii="Calibri" w:eastAsia="Cambria" w:hAnsi="Calibri" w:cs="Times New Roman"/>
        </w:rPr>
        <w:t>productivity</w:t>
      </w:r>
      <w:r>
        <w:rPr>
          <w:rFonts w:ascii="Calibri" w:eastAsia="Cambria" w:hAnsi="Calibri" w:cs="Times New Roman"/>
        </w:rPr>
        <w:t xml:space="preserve"> of inputs that may be of critical importance in a particular context.</w:t>
      </w:r>
      <w:r w:rsidRPr="008E0EBA">
        <w:t xml:space="preserve"> </w:t>
      </w:r>
    </w:p>
    <w:p w14:paraId="6A8777F4" w14:textId="77777777" w:rsidR="00D06C7F" w:rsidRDefault="00D06C7F" w:rsidP="00446763">
      <w:pPr>
        <w:pStyle w:val="ListParagraph"/>
        <w:numPr>
          <w:ilvl w:val="0"/>
          <w:numId w:val="10"/>
        </w:numPr>
      </w:pPr>
      <w:r w:rsidRPr="008E0EBA">
        <w:t xml:space="preserve">Focus on profitability instead of </w:t>
      </w:r>
      <w:r w:rsidR="008E0EBA" w:rsidRPr="008E0EBA">
        <w:t xml:space="preserve">gross </w:t>
      </w:r>
      <w:r w:rsidRPr="008E0EBA">
        <w:t>agricultural income (cost/benefit analysis, per enterprise, crop etc</w:t>
      </w:r>
      <w:r w:rsidR="008E0EBA">
        <w:t>.</w:t>
      </w:r>
      <w:r w:rsidR="009C6778">
        <w:t>)</w:t>
      </w:r>
      <w:r w:rsidRPr="008E0EBA">
        <w:t xml:space="preserve"> as the former can be easily linked </w:t>
      </w:r>
      <w:r w:rsidR="00456617">
        <w:t xml:space="preserve">to </w:t>
      </w:r>
      <w:r w:rsidRPr="008E0EBA">
        <w:t>poverty</w:t>
      </w:r>
      <w:r w:rsidR="00456617">
        <w:t xml:space="preserve"> alleviation. </w:t>
      </w:r>
    </w:p>
    <w:p w14:paraId="6A11CA44" w14:textId="77777777" w:rsidR="00456617" w:rsidRDefault="00456617" w:rsidP="00446763">
      <w:pPr>
        <w:pStyle w:val="ListParagraph"/>
        <w:numPr>
          <w:ilvl w:val="0"/>
          <w:numId w:val="10"/>
        </w:numPr>
      </w:pPr>
      <w:r>
        <w:t>Gross margins allows for a profitability analysis that excludes putting a value on household labor</w:t>
      </w:r>
    </w:p>
    <w:p w14:paraId="56A10535" w14:textId="4413579B" w:rsidR="00257D60" w:rsidRDefault="00257D60" w:rsidP="00446763">
      <w:pPr>
        <w:pStyle w:val="ListParagraph"/>
        <w:numPr>
          <w:ilvl w:val="0"/>
          <w:numId w:val="10"/>
        </w:numPr>
      </w:pPr>
      <w:r>
        <w:t xml:space="preserve">Variability in profitability is best measured directly through farmers’ actual production, input costs and output prices.  However it is also feasible to estimate variability in profits using production variability and price volatility values. Assumptions would need to be made about when farmers sell if output prices vary seasonally (such as for maize in southern Africa). </w:t>
      </w:r>
    </w:p>
    <w:p w14:paraId="3514BC09" w14:textId="29A75FF0" w:rsidR="00257D60" w:rsidRDefault="00257D60" w:rsidP="00446763">
      <w:pPr>
        <w:pStyle w:val="ListParagraph"/>
        <w:numPr>
          <w:ilvl w:val="0"/>
          <w:numId w:val="10"/>
        </w:numPr>
      </w:pPr>
      <w:r>
        <w:t>Thresholds and critical values for variability may relate to food security, poverty lines or similar objectives.</w:t>
      </w:r>
    </w:p>
    <w:p w14:paraId="45F74B5A" w14:textId="5FEA5EC9" w:rsidR="0018606D" w:rsidRPr="008E0EBA" w:rsidRDefault="0018606D" w:rsidP="00446763">
      <w:pPr>
        <w:pStyle w:val="ListParagraph"/>
        <w:numPr>
          <w:ilvl w:val="0"/>
          <w:numId w:val="10"/>
        </w:numPr>
      </w:pPr>
      <w:r>
        <w:t>Income diversification could simply be the number of sources of income or it could include the distribution of income across those sources, such as by using the Herfindahl index of concentration (see Ersado 2003 IFPRI paper on Zimbabwe)</w:t>
      </w:r>
      <w:r w:rsidR="00835045">
        <w:t>, which is almost identical to the Simpson diversity index</w:t>
      </w:r>
      <w:r>
        <w:t>.</w:t>
      </w:r>
    </w:p>
    <w:p w14:paraId="478991DB" w14:textId="77777777" w:rsidR="008E0EBA" w:rsidRPr="003613F7" w:rsidRDefault="00D06C7F" w:rsidP="00446763">
      <w:pPr>
        <w:pStyle w:val="ListParagraph"/>
        <w:numPr>
          <w:ilvl w:val="0"/>
          <w:numId w:val="10"/>
        </w:numPr>
        <w:spacing w:after="0" w:line="240" w:lineRule="auto"/>
        <w:rPr>
          <w:rFonts w:ascii="Calibri" w:eastAsia="Cambria" w:hAnsi="Calibri" w:cs="Times New Roman"/>
        </w:rPr>
      </w:pPr>
      <w:r w:rsidRPr="00FF00C8">
        <w:rPr>
          <w:rFonts w:ascii="Calibri" w:eastAsia="Cambria" w:hAnsi="Calibri" w:cs="Times New Roman"/>
        </w:rPr>
        <w:t>Market orientation and Market participation:</w:t>
      </w:r>
      <w:r w:rsidRPr="00FF00C8">
        <w:rPr>
          <w:rFonts w:ascii="Calibri" w:eastAsia="Cambria" w:hAnsi="Calibri" w:cs="Times New Roman"/>
          <w:b/>
        </w:rPr>
        <w:t xml:space="preserve"> </w:t>
      </w:r>
      <w:r w:rsidRPr="00FF00C8">
        <w:rPr>
          <w:rFonts w:cs="Times New Roman"/>
        </w:rPr>
        <w:t>Market orientation measures the degree to which households produce for sale whereas market participation index measures the degree to which households participate in market as suppliers of their own produce. Both</w:t>
      </w:r>
      <w:r w:rsidRPr="00FF00C8">
        <w:rPr>
          <w:rFonts w:ascii="Calibri" w:eastAsia="Cambria" w:hAnsi="Calibri" w:cs="Times New Roman"/>
          <w:b/>
        </w:rPr>
        <w:t xml:space="preserve"> </w:t>
      </w:r>
      <w:r w:rsidRPr="00FF00C8">
        <w:rPr>
          <w:rFonts w:ascii="Calibri" w:eastAsia="Cambria" w:hAnsi="Calibri" w:cs="Times New Roman"/>
        </w:rPr>
        <w:t>measure the degree of commercialization</w:t>
      </w:r>
      <w:r w:rsidRPr="00FF00C8">
        <w:rPr>
          <w:rFonts w:ascii="Calibri" w:eastAsia="Cambria" w:hAnsi="Calibri" w:cs="Times New Roman"/>
          <w:b/>
        </w:rPr>
        <w:t xml:space="preserve">. </w:t>
      </w:r>
      <w:r w:rsidRPr="00FF00C8">
        <w:rPr>
          <w:rFonts w:ascii="Calibri" w:eastAsia="Cambria" w:hAnsi="Calibri" w:cs="Times New Roman"/>
        </w:rPr>
        <w:t xml:space="preserve">Commercialization is important </w:t>
      </w:r>
      <w:r w:rsidR="008E0EBA">
        <w:rPr>
          <w:rFonts w:ascii="Calibri" w:eastAsia="Cambria" w:hAnsi="Calibri" w:cs="Times New Roman"/>
        </w:rPr>
        <w:t xml:space="preserve">to monitor </w:t>
      </w:r>
      <w:r w:rsidRPr="00FF00C8">
        <w:rPr>
          <w:rFonts w:ascii="Calibri" w:eastAsia="Cambria" w:hAnsi="Calibri" w:cs="Times New Roman"/>
        </w:rPr>
        <w:t xml:space="preserve">for sustainable intensification because </w:t>
      </w:r>
      <w:r w:rsidR="008E0EBA">
        <w:rPr>
          <w:rFonts w:ascii="Calibri" w:eastAsia="Cambria" w:hAnsi="Calibri" w:cs="Times New Roman"/>
        </w:rPr>
        <w:t>it can have direct links to food security, equity, nutrition and investment in further productivity.  Furthermore in some contexts commercialization is a concern as it exposes farmers to price volatility risk. For more details on market orientation see Thom Jayne’s work on a commercialization index</w:t>
      </w:r>
    </w:p>
    <w:p w14:paraId="03AD61C5" w14:textId="77777777" w:rsidR="00D06C7F" w:rsidRDefault="00D06C7F" w:rsidP="00446763">
      <w:pPr>
        <w:pStyle w:val="ListParagraph"/>
        <w:numPr>
          <w:ilvl w:val="0"/>
          <w:numId w:val="10"/>
        </w:numPr>
        <w:spacing w:after="0" w:line="240" w:lineRule="auto"/>
        <w:rPr>
          <w:rFonts w:ascii="Calibri" w:eastAsia="Cambria" w:hAnsi="Calibri" w:cs="Times New Roman"/>
        </w:rPr>
      </w:pPr>
      <w:r w:rsidRPr="008E0EBA">
        <w:rPr>
          <w:rFonts w:ascii="Calibri" w:eastAsia="Cambria" w:hAnsi="Calibri" w:cs="Times New Roman"/>
        </w:rPr>
        <w:t xml:space="preserve">Returns to labor </w:t>
      </w:r>
      <w:r>
        <w:rPr>
          <w:rFonts w:ascii="Calibri" w:eastAsia="Cambria" w:hAnsi="Calibri" w:cs="Times New Roman"/>
        </w:rPr>
        <w:t>is related to income which can be linked to consumption and wellbeing.</w:t>
      </w:r>
    </w:p>
    <w:p w14:paraId="2D8C6290" w14:textId="77777777" w:rsidR="00D06C7F" w:rsidRDefault="00D06C7F" w:rsidP="00446763">
      <w:pPr>
        <w:pStyle w:val="ListParagraph"/>
        <w:numPr>
          <w:ilvl w:val="0"/>
          <w:numId w:val="10"/>
        </w:numPr>
        <w:spacing w:after="0" w:line="240" w:lineRule="auto"/>
        <w:rPr>
          <w:rFonts w:ascii="Calibri" w:eastAsia="Cambria" w:hAnsi="Calibri" w:cs="Times New Roman"/>
        </w:rPr>
      </w:pPr>
      <w:r>
        <w:rPr>
          <w:rFonts w:ascii="Calibri" w:eastAsia="Cambria" w:hAnsi="Calibri" w:cs="Times New Roman"/>
        </w:rPr>
        <w:t>Input use</w:t>
      </w:r>
      <w:r w:rsidR="008E0EBA">
        <w:rPr>
          <w:rFonts w:ascii="Calibri" w:eastAsia="Cambria" w:hAnsi="Calibri" w:cs="Times New Roman"/>
        </w:rPr>
        <w:t xml:space="preserve"> efficiency: this is especially important</w:t>
      </w:r>
      <w:r>
        <w:rPr>
          <w:rFonts w:ascii="Calibri" w:eastAsia="Cambria" w:hAnsi="Calibri" w:cs="Times New Roman"/>
        </w:rPr>
        <w:t xml:space="preserve"> to measure </w:t>
      </w:r>
      <w:r w:rsidR="008E0EBA">
        <w:rPr>
          <w:rFonts w:ascii="Calibri" w:eastAsia="Cambria" w:hAnsi="Calibri" w:cs="Times New Roman"/>
        </w:rPr>
        <w:t xml:space="preserve">where a specific input is limiting (such as water in some contexts).  However, in general </w:t>
      </w:r>
      <w:r>
        <w:rPr>
          <w:rFonts w:ascii="Calibri" w:eastAsia="Cambria" w:hAnsi="Calibri" w:cs="Times New Roman"/>
        </w:rPr>
        <w:t>it will be better not to over emphasize it</w:t>
      </w:r>
      <w:r w:rsidR="008E0EBA">
        <w:rPr>
          <w:rFonts w:ascii="Calibri" w:eastAsia="Cambria" w:hAnsi="Calibri" w:cs="Times New Roman"/>
        </w:rPr>
        <w:t xml:space="preserve"> but rather focus on output per unit of land (as is done in the productivity domain)</w:t>
      </w:r>
      <w:r>
        <w:rPr>
          <w:rFonts w:ascii="Calibri" w:eastAsia="Cambria" w:hAnsi="Calibri" w:cs="Times New Roman"/>
        </w:rPr>
        <w:t xml:space="preserve">. </w:t>
      </w:r>
    </w:p>
    <w:p w14:paraId="7DADF74A" w14:textId="77777777" w:rsidR="00D06C7F" w:rsidRDefault="00D06C7F" w:rsidP="00446763">
      <w:pPr>
        <w:pStyle w:val="ListParagraph"/>
        <w:numPr>
          <w:ilvl w:val="0"/>
          <w:numId w:val="10"/>
        </w:numPr>
      </w:pPr>
      <w:r w:rsidRPr="00FA3041">
        <w:t>Poverty rates</w:t>
      </w:r>
      <w:r>
        <w:t xml:space="preserve"> at various scales have been suggested but may be difficult to measure as poverty is multidimensional. </w:t>
      </w:r>
      <w:r w:rsidR="00FB1747">
        <w:t>Some of the variables that may be included are: Food consum</w:t>
      </w:r>
      <w:r w:rsidR="00FB1747" w:rsidRPr="00FB1747">
        <w:t>ed at home, food purchases, in-kind food consump</w:t>
      </w:r>
      <w:r w:rsidR="00FB1747">
        <w:t>tion, household demographics</w:t>
      </w:r>
      <w:r w:rsidR="00FB1747" w:rsidRPr="00FB1747">
        <w:t xml:space="preserve"> (hh size, age, gender), non-food purchases, ownership of durable and productive assets, housing construction, household rentals, asset rentals</w:t>
      </w:r>
    </w:p>
    <w:p w14:paraId="15F4CEF1" w14:textId="77777777" w:rsidR="00D06C7F" w:rsidRDefault="00D06C7F" w:rsidP="00446763">
      <w:pPr>
        <w:pStyle w:val="ListParagraph"/>
        <w:numPr>
          <w:ilvl w:val="0"/>
          <w:numId w:val="10"/>
        </w:numPr>
        <w:spacing w:after="0" w:line="240" w:lineRule="auto"/>
        <w:rPr>
          <w:rFonts w:ascii="Calibri" w:eastAsia="Cambria" w:hAnsi="Calibri" w:cs="Times New Roman"/>
        </w:rPr>
      </w:pPr>
      <w:r w:rsidRPr="003613F7">
        <w:rPr>
          <w:rFonts w:ascii="Calibri" w:eastAsia="Cambria" w:hAnsi="Calibri" w:cs="Times New Roman"/>
        </w:rPr>
        <w:t xml:space="preserve">Aggregate to higher levels </w:t>
      </w:r>
    </w:p>
    <w:p w14:paraId="021878AD" w14:textId="77DFB694" w:rsidR="00D06C7F" w:rsidRPr="00461981" w:rsidRDefault="00051889" w:rsidP="008F7D57">
      <w:pPr>
        <w:pStyle w:val="ListParagraph"/>
        <w:numPr>
          <w:ilvl w:val="0"/>
          <w:numId w:val="10"/>
        </w:numPr>
        <w:spacing w:after="0" w:line="240" w:lineRule="auto"/>
        <w:rPr>
          <w:rFonts w:ascii="Calibri" w:eastAsia="Cambria" w:hAnsi="Calibri" w:cs="Times New Roman"/>
          <w:b/>
        </w:rPr>
      </w:pPr>
      <w:r w:rsidRPr="00461981">
        <w:rPr>
          <w:rFonts w:ascii="Calibri" w:eastAsia="Cambria" w:hAnsi="Calibri" w:cs="Times New Roman"/>
        </w:rPr>
        <w:t xml:space="preserve">Bio-economic household modeling would be a great tool for looking at profitability, labor limitations, etc. </w:t>
      </w:r>
      <w:r w:rsidR="00D06C7F" w:rsidRPr="00461981">
        <w:rPr>
          <w:rFonts w:ascii="Calibri" w:eastAsia="Cambria" w:hAnsi="Calibri" w:cs="Times New Roman"/>
          <w:b/>
        </w:rPr>
        <w:br w:type="page"/>
      </w:r>
    </w:p>
    <w:p w14:paraId="7FDA28CF" w14:textId="77777777" w:rsidR="00D06C7F" w:rsidRPr="004568AE" w:rsidRDefault="00D06C7F" w:rsidP="00D06C7F">
      <w:pPr>
        <w:spacing w:after="0" w:line="240" w:lineRule="auto"/>
        <w:rPr>
          <w:rFonts w:ascii="Calibri" w:eastAsia="Cambria" w:hAnsi="Calibri" w:cs="Times New Roman"/>
          <w:b/>
        </w:rPr>
      </w:pPr>
      <w:r w:rsidRPr="004568AE">
        <w:rPr>
          <w:rFonts w:ascii="Calibri" w:eastAsia="Cambria" w:hAnsi="Calibri" w:cs="Times New Roman"/>
          <w:b/>
        </w:rPr>
        <w:lastRenderedPageBreak/>
        <w:t>Environment</w:t>
      </w:r>
      <w:r w:rsidR="002D555F">
        <w:rPr>
          <w:rFonts w:ascii="Calibri" w:eastAsia="Cambria" w:hAnsi="Calibri" w:cs="Times New Roman"/>
          <w:b/>
        </w:rPr>
        <w:t xml:space="preserve"> </w:t>
      </w:r>
      <w:r w:rsidR="00C7736D">
        <w:rPr>
          <w:rFonts w:ascii="Calibri" w:eastAsia="Cambria" w:hAnsi="Calibri" w:cs="Times New Roman"/>
          <w:b/>
        </w:rPr>
        <w:t>Part 1: V</w:t>
      </w:r>
      <w:r w:rsidR="002D555F">
        <w:rPr>
          <w:rFonts w:ascii="Calibri" w:eastAsia="Cambria" w:hAnsi="Calibri" w:cs="Times New Roman"/>
          <w:b/>
        </w:rPr>
        <w:t>egetation and water</w:t>
      </w:r>
    </w:p>
    <w:tbl>
      <w:tblPr>
        <w:tblStyle w:val="GridTable5Dark-Accent31"/>
        <w:tblpPr w:leftFromText="180" w:rightFromText="180" w:vertAnchor="page" w:horzAnchor="margin" w:tblpY="1216"/>
        <w:tblW w:w="14501" w:type="dxa"/>
        <w:tblLook w:val="04A0" w:firstRow="1" w:lastRow="0" w:firstColumn="1" w:lastColumn="0" w:noHBand="0" w:noVBand="1"/>
      </w:tblPr>
      <w:tblGrid>
        <w:gridCol w:w="1488"/>
        <w:gridCol w:w="2856"/>
        <w:gridCol w:w="2288"/>
        <w:gridCol w:w="2300"/>
        <w:gridCol w:w="2993"/>
        <w:gridCol w:w="2576"/>
      </w:tblGrid>
      <w:tr w:rsidR="00F50647" w:rsidRPr="004568AE" w14:paraId="4A4EA9C7" w14:textId="77777777" w:rsidTr="00A8510F">
        <w:trPr>
          <w:cnfStyle w:val="100000000000" w:firstRow="1" w:lastRow="0" w:firstColumn="0" w:lastColumn="0" w:oddVBand="0" w:evenVBand="0" w:oddHBand="0" w:evenHBand="0" w:firstRowFirstColumn="0" w:firstRowLastColumn="0" w:lastRowFirstColumn="0" w:lastRowLastColumn="0"/>
          <w:trHeight w:val="710"/>
          <w:tblHeader/>
        </w:trPr>
        <w:tc>
          <w:tcPr>
            <w:cnfStyle w:val="001000000000" w:firstRow="0" w:lastRow="0" w:firstColumn="1" w:lastColumn="0" w:oddVBand="0" w:evenVBand="0" w:oddHBand="0" w:evenHBand="0" w:firstRowFirstColumn="0" w:firstRowLastColumn="0" w:lastRowFirstColumn="0" w:lastRowLastColumn="0"/>
            <w:tcW w:w="1488" w:type="dxa"/>
          </w:tcPr>
          <w:p w14:paraId="6F5C9498" w14:textId="77777777" w:rsidR="00F50647" w:rsidRPr="004568AE" w:rsidRDefault="00F50647" w:rsidP="002D555F">
            <w:pPr>
              <w:rPr>
                <w:rFonts w:ascii="Calibri" w:eastAsia="Cambria" w:hAnsi="Calibri" w:cs="Times New Roman"/>
              </w:rPr>
            </w:pPr>
            <w:r>
              <w:rPr>
                <w:rFonts w:ascii="Calibri" w:eastAsia="Cambria" w:hAnsi="Calibri" w:cs="Times New Roman"/>
              </w:rPr>
              <w:t>Concept</w:t>
            </w:r>
          </w:p>
        </w:tc>
        <w:tc>
          <w:tcPr>
            <w:tcW w:w="2856" w:type="dxa"/>
          </w:tcPr>
          <w:p w14:paraId="4DBD84AD" w14:textId="77777777" w:rsidR="00F50647" w:rsidRPr="004568AE" w:rsidRDefault="00F50647" w:rsidP="002D555F">
            <w:pPr>
              <w:cnfStyle w:val="100000000000" w:firstRow="1" w:lastRow="0" w:firstColumn="0" w:lastColumn="0" w:oddVBand="0" w:evenVBand="0" w:oddHBand="0" w:evenHBand="0" w:firstRowFirstColumn="0" w:firstRowLastColumn="0" w:lastRowFirstColumn="0" w:lastRowLastColumn="0"/>
              <w:rPr>
                <w:rFonts w:ascii="Calibri" w:eastAsia="Cambria" w:hAnsi="Calibri" w:cs="Times New Roman"/>
              </w:rPr>
            </w:pPr>
            <w:r w:rsidRPr="004568AE">
              <w:rPr>
                <w:rFonts w:ascii="Calibri" w:eastAsia="Cambria" w:hAnsi="Calibri" w:cs="Times New Roman"/>
              </w:rPr>
              <w:t>Field/plot</w:t>
            </w:r>
          </w:p>
        </w:tc>
        <w:tc>
          <w:tcPr>
            <w:tcW w:w="2288" w:type="dxa"/>
          </w:tcPr>
          <w:p w14:paraId="7A97CB9E" w14:textId="77777777" w:rsidR="00F50647" w:rsidRPr="004568AE" w:rsidRDefault="00F50647" w:rsidP="002D555F">
            <w:pPr>
              <w:cnfStyle w:val="100000000000" w:firstRow="1" w:lastRow="0" w:firstColumn="0" w:lastColumn="0" w:oddVBand="0" w:evenVBand="0" w:oddHBand="0" w:evenHBand="0" w:firstRowFirstColumn="0" w:firstRowLastColumn="0" w:lastRowFirstColumn="0" w:lastRowLastColumn="0"/>
              <w:rPr>
                <w:rFonts w:ascii="Calibri" w:eastAsia="Cambria" w:hAnsi="Calibri" w:cs="Times New Roman"/>
              </w:rPr>
            </w:pPr>
            <w:r w:rsidRPr="004568AE">
              <w:rPr>
                <w:rFonts w:ascii="Calibri" w:eastAsia="Cambria" w:hAnsi="Calibri" w:cs="Times New Roman"/>
              </w:rPr>
              <w:t>Farm</w:t>
            </w:r>
          </w:p>
        </w:tc>
        <w:tc>
          <w:tcPr>
            <w:tcW w:w="2300" w:type="dxa"/>
          </w:tcPr>
          <w:p w14:paraId="2C6B6662" w14:textId="77777777" w:rsidR="00F50647" w:rsidRPr="004568AE" w:rsidRDefault="00F50647" w:rsidP="002D555F">
            <w:pPr>
              <w:cnfStyle w:val="100000000000" w:firstRow="1" w:lastRow="0" w:firstColumn="0" w:lastColumn="0" w:oddVBand="0" w:evenVBand="0" w:oddHBand="0" w:evenHBand="0" w:firstRowFirstColumn="0" w:firstRowLastColumn="0" w:lastRowFirstColumn="0" w:lastRowLastColumn="0"/>
              <w:rPr>
                <w:rFonts w:ascii="Calibri" w:eastAsia="Cambria" w:hAnsi="Calibri" w:cs="Times New Roman"/>
              </w:rPr>
            </w:pPr>
            <w:r w:rsidRPr="004568AE">
              <w:rPr>
                <w:rFonts w:ascii="Calibri" w:eastAsia="Cambria" w:hAnsi="Calibri" w:cs="Times New Roman"/>
              </w:rPr>
              <w:t>Household</w:t>
            </w:r>
          </w:p>
        </w:tc>
        <w:tc>
          <w:tcPr>
            <w:tcW w:w="2993" w:type="dxa"/>
          </w:tcPr>
          <w:p w14:paraId="2F438C5A" w14:textId="77777777" w:rsidR="00F50647" w:rsidRPr="004568AE" w:rsidRDefault="00F50647" w:rsidP="002D555F">
            <w:pPr>
              <w:cnfStyle w:val="100000000000" w:firstRow="1" w:lastRow="0" w:firstColumn="0" w:lastColumn="0" w:oddVBand="0" w:evenVBand="0" w:oddHBand="0" w:evenHBand="0" w:firstRowFirstColumn="0" w:firstRowLastColumn="0" w:lastRowFirstColumn="0" w:lastRowLastColumn="0"/>
              <w:rPr>
                <w:rFonts w:ascii="Calibri" w:eastAsia="Cambria" w:hAnsi="Calibri" w:cs="Times New Roman"/>
              </w:rPr>
            </w:pPr>
            <w:r>
              <w:rPr>
                <w:rFonts w:ascii="Calibri" w:eastAsia="Cambria" w:hAnsi="Calibri" w:cs="Times New Roman"/>
              </w:rPr>
              <w:t>Landscape or Administrative Unit</w:t>
            </w:r>
          </w:p>
        </w:tc>
        <w:tc>
          <w:tcPr>
            <w:tcW w:w="2576" w:type="dxa"/>
          </w:tcPr>
          <w:p w14:paraId="4D6C2EDD" w14:textId="77777777" w:rsidR="00F50647" w:rsidRDefault="00F50647" w:rsidP="002D555F">
            <w:pPr>
              <w:cnfStyle w:val="100000000000" w:firstRow="1" w:lastRow="0" w:firstColumn="0" w:lastColumn="0" w:oddVBand="0" w:evenVBand="0" w:oddHBand="0" w:evenHBand="0" w:firstRowFirstColumn="0" w:firstRowLastColumn="0" w:lastRowFirstColumn="0" w:lastRowLastColumn="0"/>
              <w:rPr>
                <w:rFonts w:ascii="Calibri" w:eastAsia="Cambria" w:hAnsi="Calibri" w:cs="Times New Roman"/>
              </w:rPr>
            </w:pPr>
            <w:r>
              <w:rPr>
                <w:rFonts w:ascii="Calibri" w:eastAsia="Cambria" w:hAnsi="Calibri" w:cs="Times New Roman"/>
              </w:rPr>
              <w:t>Measurement method</w:t>
            </w:r>
          </w:p>
        </w:tc>
      </w:tr>
      <w:tr w:rsidR="00F50647" w:rsidRPr="004568AE" w14:paraId="73220AD7" w14:textId="77777777" w:rsidTr="003F14A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88" w:type="dxa"/>
          </w:tcPr>
          <w:p w14:paraId="46D41ACC" w14:textId="77777777" w:rsidR="00F50647" w:rsidRPr="004568AE" w:rsidRDefault="00F50647" w:rsidP="002D555F">
            <w:pPr>
              <w:rPr>
                <w:rFonts w:ascii="Calibri" w:eastAsia="Cambria" w:hAnsi="Calibri" w:cs="Times New Roman"/>
              </w:rPr>
            </w:pPr>
            <w:r w:rsidRPr="004568AE">
              <w:rPr>
                <w:rFonts w:ascii="Calibri" w:eastAsia="Cambria" w:hAnsi="Calibri" w:cs="Times New Roman"/>
              </w:rPr>
              <w:t>Vegetative Cover</w:t>
            </w:r>
          </w:p>
        </w:tc>
        <w:tc>
          <w:tcPr>
            <w:tcW w:w="2856" w:type="dxa"/>
          </w:tcPr>
          <w:p w14:paraId="5214E657" w14:textId="5FAED1AB" w:rsidR="00F50647" w:rsidRPr="00001FDF" w:rsidRDefault="00F50647" w:rsidP="0002282B">
            <w:pPr>
              <w:spacing w:after="120"/>
              <w:cnfStyle w:val="000000100000" w:firstRow="0" w:lastRow="0" w:firstColumn="0" w:lastColumn="0" w:oddVBand="0" w:evenVBand="0" w:oddHBand="1" w:evenHBand="0" w:firstRowFirstColumn="0" w:firstRowLastColumn="0" w:lastRowFirstColumn="0" w:lastRowLastColumn="0"/>
              <w:rPr>
                <w:rFonts w:ascii="Calibri" w:eastAsia="Cambria" w:hAnsi="Calibri" w:cs="Times New Roman"/>
                <w:vertAlign w:val="superscript"/>
              </w:rPr>
            </w:pPr>
            <w:r w:rsidRPr="00B64FD0">
              <w:rPr>
                <w:rFonts w:ascii="Calibri" w:eastAsia="Cambria" w:hAnsi="Calibri" w:cs="Times New Roman"/>
              </w:rPr>
              <w:t>%</w:t>
            </w:r>
            <w:r>
              <w:rPr>
                <w:rFonts w:ascii="Calibri" w:eastAsia="Cambria" w:hAnsi="Calibri" w:cs="Times New Roman"/>
              </w:rPr>
              <w:t xml:space="preserve"> </w:t>
            </w:r>
            <w:r w:rsidRPr="00B64FD0">
              <w:rPr>
                <w:rFonts w:ascii="Calibri" w:eastAsia="Cambria" w:hAnsi="Calibri" w:cs="Times New Roman"/>
              </w:rPr>
              <w:t>bare ground (length of time per year)</w:t>
            </w:r>
            <w:r w:rsidR="00001FDF">
              <w:rPr>
                <w:rFonts w:ascii="Calibri" w:eastAsia="Cambria" w:hAnsi="Calibri" w:cs="Times New Roman"/>
                <w:vertAlign w:val="superscript"/>
              </w:rPr>
              <w:t>1</w:t>
            </w:r>
            <w:r w:rsidR="00054AE6">
              <w:rPr>
                <w:rFonts w:ascii="Calibri" w:eastAsia="Cambria" w:hAnsi="Calibri" w:cs="Times New Roman"/>
                <w:vertAlign w:val="superscript"/>
              </w:rPr>
              <w:t>, 5</w:t>
            </w:r>
          </w:p>
          <w:p w14:paraId="06D57678" w14:textId="50AE74AC" w:rsidR="00F50647" w:rsidRPr="00001FDF" w:rsidRDefault="00F50647" w:rsidP="0002282B">
            <w:pPr>
              <w:spacing w:after="120"/>
              <w:cnfStyle w:val="000000100000" w:firstRow="0" w:lastRow="0" w:firstColumn="0" w:lastColumn="0" w:oddVBand="0" w:evenVBand="0" w:oddHBand="1" w:evenHBand="0" w:firstRowFirstColumn="0" w:firstRowLastColumn="0" w:lastRowFirstColumn="0" w:lastRowLastColumn="0"/>
              <w:rPr>
                <w:rFonts w:ascii="Calibri" w:eastAsia="Cambria" w:hAnsi="Calibri" w:cs="Times New Roman"/>
                <w:vertAlign w:val="superscript"/>
              </w:rPr>
            </w:pPr>
            <w:r>
              <w:rPr>
                <w:rFonts w:ascii="Calibri" w:eastAsia="Cambria" w:hAnsi="Calibri" w:cs="Times New Roman"/>
              </w:rPr>
              <w:t>% of living cover by month</w:t>
            </w:r>
            <w:r w:rsidR="00001FDF">
              <w:rPr>
                <w:rFonts w:ascii="Calibri" w:eastAsia="Cambria" w:hAnsi="Calibri" w:cs="Times New Roman"/>
                <w:vertAlign w:val="superscript"/>
              </w:rPr>
              <w:t>1</w:t>
            </w:r>
            <w:r w:rsidR="00054AE6">
              <w:rPr>
                <w:rFonts w:ascii="Calibri" w:eastAsia="Cambria" w:hAnsi="Calibri" w:cs="Times New Roman"/>
                <w:vertAlign w:val="superscript"/>
              </w:rPr>
              <w:t>,5</w:t>
            </w:r>
          </w:p>
          <w:p w14:paraId="517ED337" w14:textId="4FBEC55F" w:rsidR="00F50647" w:rsidRPr="00001FDF" w:rsidRDefault="00F50647" w:rsidP="0002282B">
            <w:pPr>
              <w:spacing w:after="120"/>
              <w:cnfStyle w:val="000000100000" w:firstRow="0" w:lastRow="0" w:firstColumn="0" w:lastColumn="0" w:oddVBand="0" w:evenVBand="0" w:oddHBand="1" w:evenHBand="0" w:firstRowFirstColumn="0" w:firstRowLastColumn="0" w:lastRowFirstColumn="0" w:lastRowLastColumn="0"/>
              <w:rPr>
                <w:rFonts w:ascii="Calibri" w:eastAsia="Cambria" w:hAnsi="Calibri" w:cs="Times New Roman"/>
                <w:vertAlign w:val="superscript"/>
              </w:rPr>
            </w:pPr>
            <w:r w:rsidRPr="004568AE">
              <w:rPr>
                <w:rFonts w:ascii="Calibri" w:eastAsia="Cambria" w:hAnsi="Calibri" w:cs="Times New Roman"/>
              </w:rPr>
              <w:t>%</w:t>
            </w:r>
            <w:r>
              <w:rPr>
                <w:rFonts w:ascii="Calibri" w:eastAsia="Cambria" w:hAnsi="Calibri" w:cs="Times New Roman"/>
              </w:rPr>
              <w:t xml:space="preserve"> </w:t>
            </w:r>
            <w:r w:rsidRPr="004568AE">
              <w:rPr>
                <w:rFonts w:ascii="Calibri" w:eastAsia="Cambria" w:hAnsi="Calibri" w:cs="Times New Roman"/>
              </w:rPr>
              <w:t>cover of noxious</w:t>
            </w:r>
            <w:r>
              <w:rPr>
                <w:rFonts w:ascii="Calibri" w:eastAsia="Cambria" w:hAnsi="Calibri" w:cs="Times New Roman"/>
              </w:rPr>
              <w:t xml:space="preserve"> (invasive)</w:t>
            </w:r>
            <w:r w:rsidRPr="004568AE">
              <w:rPr>
                <w:rFonts w:ascii="Calibri" w:eastAsia="Cambria" w:hAnsi="Calibri" w:cs="Times New Roman"/>
              </w:rPr>
              <w:t xml:space="preserve"> plants</w:t>
            </w:r>
            <w:r w:rsidR="00001FDF">
              <w:rPr>
                <w:rFonts w:ascii="Calibri" w:eastAsia="Cambria" w:hAnsi="Calibri" w:cs="Times New Roman"/>
                <w:vertAlign w:val="superscript"/>
              </w:rPr>
              <w:t>1</w:t>
            </w:r>
            <w:r w:rsidR="00054AE6">
              <w:rPr>
                <w:rFonts w:ascii="Calibri" w:eastAsia="Cambria" w:hAnsi="Calibri" w:cs="Times New Roman"/>
                <w:vertAlign w:val="superscript"/>
              </w:rPr>
              <w:t>,5</w:t>
            </w:r>
          </w:p>
          <w:p w14:paraId="462E8B6C" w14:textId="64A6B403" w:rsidR="00856427" w:rsidRPr="00001FDF" w:rsidRDefault="00856427" w:rsidP="0002282B">
            <w:pPr>
              <w:spacing w:after="120"/>
              <w:cnfStyle w:val="000000100000" w:firstRow="0" w:lastRow="0" w:firstColumn="0" w:lastColumn="0" w:oddVBand="0" w:evenVBand="0" w:oddHBand="1" w:evenHBand="0" w:firstRowFirstColumn="0" w:firstRowLastColumn="0" w:lastRowFirstColumn="0" w:lastRowLastColumn="0"/>
              <w:rPr>
                <w:rFonts w:ascii="Calibri" w:eastAsia="Cambria" w:hAnsi="Calibri" w:cs="Times New Roman"/>
                <w:vertAlign w:val="superscript"/>
              </w:rPr>
            </w:pPr>
            <w:r>
              <w:rPr>
                <w:rFonts w:ascii="Calibri" w:eastAsia="Cambria" w:hAnsi="Calibri" w:cs="Times New Roman"/>
              </w:rPr>
              <w:t>% tree cover</w:t>
            </w:r>
            <w:r w:rsidR="00001FDF">
              <w:rPr>
                <w:rFonts w:ascii="Calibri" w:eastAsia="Cambria" w:hAnsi="Calibri" w:cs="Times New Roman"/>
                <w:vertAlign w:val="superscript"/>
              </w:rPr>
              <w:t>1</w:t>
            </w:r>
            <w:r w:rsidR="00054AE6">
              <w:rPr>
                <w:rFonts w:ascii="Calibri" w:eastAsia="Cambria" w:hAnsi="Calibri" w:cs="Times New Roman"/>
                <w:vertAlign w:val="superscript"/>
              </w:rPr>
              <w:t>,5</w:t>
            </w:r>
          </w:p>
        </w:tc>
        <w:tc>
          <w:tcPr>
            <w:tcW w:w="2288" w:type="dxa"/>
          </w:tcPr>
          <w:p w14:paraId="02A7800F" w14:textId="54BBC2A0" w:rsidR="00F50647" w:rsidRPr="00001FDF" w:rsidRDefault="00F50647" w:rsidP="0002282B">
            <w:pPr>
              <w:spacing w:after="120"/>
              <w:cnfStyle w:val="000000100000" w:firstRow="0" w:lastRow="0" w:firstColumn="0" w:lastColumn="0" w:oddVBand="0" w:evenVBand="0" w:oddHBand="1" w:evenHBand="0" w:firstRowFirstColumn="0" w:firstRowLastColumn="0" w:lastRowFirstColumn="0" w:lastRowLastColumn="0"/>
              <w:rPr>
                <w:rFonts w:ascii="Calibri" w:eastAsia="Cambria" w:hAnsi="Calibri" w:cs="Times New Roman"/>
                <w:vertAlign w:val="superscript"/>
              </w:rPr>
            </w:pPr>
            <w:r w:rsidRPr="00B64FD0">
              <w:rPr>
                <w:rFonts w:ascii="Calibri" w:eastAsia="Cambria" w:hAnsi="Calibri" w:cs="Times New Roman"/>
              </w:rPr>
              <w:t>%</w:t>
            </w:r>
            <w:r>
              <w:rPr>
                <w:rFonts w:ascii="Calibri" w:eastAsia="Cambria" w:hAnsi="Calibri" w:cs="Times New Roman"/>
              </w:rPr>
              <w:t xml:space="preserve"> </w:t>
            </w:r>
            <w:r w:rsidRPr="00B64FD0">
              <w:rPr>
                <w:rFonts w:ascii="Calibri" w:eastAsia="Cambria" w:hAnsi="Calibri" w:cs="Times New Roman"/>
              </w:rPr>
              <w:t>vegetative cover and %</w:t>
            </w:r>
            <w:r>
              <w:rPr>
                <w:rFonts w:ascii="Calibri" w:eastAsia="Cambria" w:hAnsi="Calibri" w:cs="Times New Roman"/>
              </w:rPr>
              <w:t xml:space="preserve"> </w:t>
            </w:r>
            <w:r w:rsidRPr="00B64FD0">
              <w:rPr>
                <w:rFonts w:ascii="Calibri" w:eastAsia="Cambria" w:hAnsi="Calibri" w:cs="Times New Roman"/>
              </w:rPr>
              <w:t>tree cover (end of wet season, end of dry season, per year)</w:t>
            </w:r>
            <w:r w:rsidR="00001FDF">
              <w:rPr>
                <w:rFonts w:ascii="Calibri" w:eastAsia="Cambria" w:hAnsi="Calibri" w:cs="Times New Roman"/>
                <w:vertAlign w:val="superscript"/>
              </w:rPr>
              <w:t>1</w:t>
            </w:r>
            <w:r w:rsidR="00054AE6">
              <w:rPr>
                <w:rFonts w:ascii="Calibri" w:eastAsia="Cambria" w:hAnsi="Calibri" w:cs="Times New Roman"/>
                <w:vertAlign w:val="superscript"/>
              </w:rPr>
              <w:t>, 5</w:t>
            </w:r>
          </w:p>
          <w:p w14:paraId="5480979A" w14:textId="77777777" w:rsidR="00F50647" w:rsidRDefault="00F50647" w:rsidP="0002282B">
            <w:pPr>
              <w:spacing w:after="120"/>
              <w:cnfStyle w:val="000000100000" w:firstRow="0" w:lastRow="0" w:firstColumn="0" w:lastColumn="0" w:oddVBand="0" w:evenVBand="0" w:oddHBand="1" w:evenHBand="0" w:firstRowFirstColumn="0" w:firstRowLastColumn="0" w:lastRowFirstColumn="0" w:lastRowLastColumn="0"/>
              <w:rPr>
                <w:rFonts w:ascii="Calibri" w:eastAsia="Cambria" w:hAnsi="Calibri" w:cs="Times New Roman"/>
                <w:vertAlign w:val="superscript"/>
              </w:rPr>
            </w:pPr>
            <w:r>
              <w:rPr>
                <w:rFonts w:ascii="Calibri" w:eastAsia="Cambria" w:hAnsi="Calibri" w:cs="Times New Roman"/>
              </w:rPr>
              <w:t>% of land burned (by month)</w:t>
            </w:r>
            <w:r w:rsidR="00001FDF">
              <w:rPr>
                <w:rFonts w:ascii="Calibri" w:eastAsia="Cambria" w:hAnsi="Calibri" w:cs="Times New Roman"/>
                <w:vertAlign w:val="superscript"/>
              </w:rPr>
              <w:t>2</w:t>
            </w:r>
          </w:p>
          <w:p w14:paraId="6EE88069" w14:textId="2ED4C3CD" w:rsidR="00054AE6" w:rsidRPr="00001FDF" w:rsidRDefault="00054AE6" w:rsidP="0002282B">
            <w:pPr>
              <w:spacing w:after="120"/>
              <w:cnfStyle w:val="000000100000" w:firstRow="0" w:lastRow="0" w:firstColumn="0" w:lastColumn="0" w:oddVBand="0" w:evenVBand="0" w:oddHBand="1" w:evenHBand="0" w:firstRowFirstColumn="0" w:firstRowLastColumn="0" w:lastRowFirstColumn="0" w:lastRowLastColumn="0"/>
              <w:rPr>
                <w:rFonts w:ascii="Calibri" w:eastAsia="Cambria" w:hAnsi="Calibri" w:cs="Times New Roman"/>
                <w:vertAlign w:val="superscript"/>
              </w:rPr>
            </w:pPr>
            <w:r w:rsidRPr="007357A6">
              <w:rPr>
                <w:rFonts w:ascii="Calibri" w:eastAsia="Cambria" w:hAnsi="Calibri" w:cs="Times New Roman"/>
              </w:rPr>
              <w:t>Modeled</w:t>
            </w:r>
            <w:r>
              <w:rPr>
                <w:rFonts w:ascii="Calibri" w:eastAsia="Cambria" w:hAnsi="Calibri" w:cs="Times New Roman"/>
              </w:rPr>
              <w:t xml:space="preserve"> cover from participatory research plot data</w:t>
            </w:r>
            <w:r w:rsidRPr="00A8510F">
              <w:rPr>
                <w:rFonts w:ascii="Calibri" w:eastAsia="Cambria" w:hAnsi="Calibri" w:cs="Times New Roman"/>
                <w:vertAlign w:val="superscript"/>
              </w:rPr>
              <w:t>6</w:t>
            </w:r>
          </w:p>
        </w:tc>
        <w:tc>
          <w:tcPr>
            <w:tcW w:w="2300" w:type="dxa"/>
          </w:tcPr>
          <w:p w14:paraId="45D2BC89" w14:textId="2F47D672" w:rsidR="00F50647" w:rsidRDefault="00824E1F" w:rsidP="0002282B">
            <w:pPr>
              <w:spacing w:after="120"/>
              <w:cnfStyle w:val="000000100000" w:firstRow="0" w:lastRow="0" w:firstColumn="0" w:lastColumn="0" w:oddVBand="0" w:evenVBand="0" w:oddHBand="1" w:evenHBand="0" w:firstRowFirstColumn="0" w:firstRowLastColumn="0" w:lastRowFirstColumn="0" w:lastRowLastColumn="0"/>
              <w:rPr>
                <w:rFonts w:ascii="Calibri" w:eastAsia="Cambria" w:hAnsi="Calibri" w:cs="Times New Roman"/>
              </w:rPr>
            </w:pPr>
            <w:r>
              <w:rPr>
                <w:rFonts w:ascii="Calibri" w:eastAsia="Cambria" w:hAnsi="Calibri" w:cs="Times New Roman"/>
              </w:rPr>
              <w:t>Farmer perceptions of vegetative cover</w:t>
            </w:r>
            <w:r w:rsidR="00054AE6" w:rsidRPr="00A8510F">
              <w:rPr>
                <w:rFonts w:ascii="Calibri" w:eastAsia="Cambria" w:hAnsi="Calibri" w:cs="Times New Roman"/>
                <w:vertAlign w:val="superscript"/>
              </w:rPr>
              <w:t>4</w:t>
            </w:r>
          </w:p>
          <w:p w14:paraId="6893287E" w14:textId="42265289" w:rsidR="00824E1F" w:rsidRPr="00B64FD0" w:rsidRDefault="00824E1F" w:rsidP="0002282B">
            <w:pPr>
              <w:spacing w:after="120"/>
              <w:cnfStyle w:val="000000100000" w:firstRow="0" w:lastRow="0" w:firstColumn="0" w:lastColumn="0" w:oddVBand="0" w:evenVBand="0" w:oddHBand="1" w:evenHBand="0" w:firstRowFirstColumn="0" w:firstRowLastColumn="0" w:lastRowFirstColumn="0" w:lastRowLastColumn="0"/>
              <w:rPr>
                <w:rFonts w:ascii="Calibri" w:eastAsia="Cambria" w:hAnsi="Calibri" w:cs="Times New Roman"/>
              </w:rPr>
            </w:pPr>
            <w:r>
              <w:rPr>
                <w:rFonts w:ascii="Calibri" w:eastAsia="Cambria" w:hAnsi="Calibri" w:cs="Times New Roman"/>
              </w:rPr>
              <w:t>Farmer participatory research on technologies cover</w:t>
            </w:r>
            <w:r w:rsidR="00054AE6" w:rsidRPr="00A8510F">
              <w:rPr>
                <w:rFonts w:ascii="Calibri" w:eastAsia="Cambria" w:hAnsi="Calibri" w:cs="Times New Roman"/>
                <w:vertAlign w:val="superscript"/>
              </w:rPr>
              <w:t>5</w:t>
            </w:r>
          </w:p>
        </w:tc>
        <w:tc>
          <w:tcPr>
            <w:tcW w:w="2993" w:type="dxa"/>
          </w:tcPr>
          <w:p w14:paraId="70854D5A" w14:textId="61171A53" w:rsidR="00F50647" w:rsidRPr="00001FDF" w:rsidRDefault="00F50647" w:rsidP="0002282B">
            <w:pPr>
              <w:spacing w:after="120"/>
              <w:cnfStyle w:val="000000100000" w:firstRow="0" w:lastRow="0" w:firstColumn="0" w:lastColumn="0" w:oddVBand="0" w:evenVBand="0" w:oddHBand="1" w:evenHBand="0" w:firstRowFirstColumn="0" w:firstRowLastColumn="0" w:lastRowFirstColumn="0" w:lastRowLastColumn="0"/>
              <w:rPr>
                <w:rFonts w:ascii="Calibri" w:eastAsia="Cambria" w:hAnsi="Calibri" w:cs="Times New Roman"/>
                <w:vertAlign w:val="superscript"/>
              </w:rPr>
            </w:pPr>
            <w:r w:rsidRPr="00B64FD0">
              <w:rPr>
                <w:rFonts w:ascii="Calibri" w:eastAsia="Cambria" w:hAnsi="Calibri" w:cs="Times New Roman"/>
              </w:rPr>
              <w:t>% vegetative and tree cover (end of wet season, end of dr</w:t>
            </w:r>
            <w:r>
              <w:rPr>
                <w:rFonts w:ascii="Calibri" w:eastAsia="Cambria" w:hAnsi="Calibri" w:cs="Times New Roman"/>
              </w:rPr>
              <w:t>y season</w:t>
            </w:r>
            <w:r w:rsidRPr="00B64FD0">
              <w:rPr>
                <w:rFonts w:ascii="Calibri" w:eastAsia="Cambria" w:hAnsi="Calibri" w:cs="Times New Roman"/>
              </w:rPr>
              <w:t>)</w:t>
            </w:r>
            <w:r w:rsidR="00001FDF">
              <w:rPr>
                <w:rFonts w:ascii="Calibri" w:eastAsia="Cambria" w:hAnsi="Calibri" w:cs="Times New Roman"/>
                <w:vertAlign w:val="superscript"/>
              </w:rPr>
              <w:t>1,3</w:t>
            </w:r>
          </w:p>
          <w:p w14:paraId="44F55EE5" w14:textId="762836EA" w:rsidR="00F50647" w:rsidRPr="00001FDF" w:rsidRDefault="00F50647" w:rsidP="0002282B">
            <w:pPr>
              <w:spacing w:after="120"/>
              <w:cnfStyle w:val="000000100000" w:firstRow="0" w:lastRow="0" w:firstColumn="0" w:lastColumn="0" w:oddVBand="0" w:evenVBand="0" w:oddHBand="1" w:evenHBand="0" w:firstRowFirstColumn="0" w:firstRowLastColumn="0" w:lastRowFirstColumn="0" w:lastRowLastColumn="0"/>
              <w:rPr>
                <w:rFonts w:ascii="Calibri" w:eastAsia="Cambria" w:hAnsi="Calibri" w:cs="Times New Roman"/>
                <w:vertAlign w:val="superscript"/>
              </w:rPr>
            </w:pPr>
            <w:r>
              <w:rPr>
                <w:rFonts w:ascii="Calibri" w:eastAsia="Cambria" w:hAnsi="Calibri" w:cs="Times New Roman"/>
              </w:rPr>
              <w:t>% of animal feed coming from landscape (not farm)</w:t>
            </w:r>
            <w:r w:rsidR="00001FDF">
              <w:rPr>
                <w:rFonts w:ascii="Calibri" w:eastAsia="Cambria" w:hAnsi="Calibri" w:cs="Times New Roman"/>
                <w:vertAlign w:val="superscript"/>
              </w:rPr>
              <w:t>2</w:t>
            </w:r>
          </w:p>
          <w:p w14:paraId="144651EF" w14:textId="7FCFB487" w:rsidR="00F50647" w:rsidRPr="00001FDF" w:rsidRDefault="00F50647" w:rsidP="0002282B">
            <w:pPr>
              <w:spacing w:after="120"/>
              <w:cnfStyle w:val="000000100000" w:firstRow="0" w:lastRow="0" w:firstColumn="0" w:lastColumn="0" w:oddVBand="0" w:evenVBand="0" w:oddHBand="1" w:evenHBand="0" w:firstRowFirstColumn="0" w:firstRowLastColumn="0" w:lastRowFirstColumn="0" w:lastRowLastColumn="0"/>
              <w:rPr>
                <w:rFonts w:ascii="Calibri" w:eastAsia="Cambria" w:hAnsi="Calibri" w:cs="Times New Roman"/>
                <w:vertAlign w:val="superscript"/>
              </w:rPr>
            </w:pPr>
            <w:r>
              <w:rPr>
                <w:rFonts w:ascii="Calibri" w:eastAsia="Cambria" w:hAnsi="Calibri" w:cs="Times New Roman"/>
              </w:rPr>
              <w:t>Spatial arrangement of feed sources in landscape</w:t>
            </w:r>
            <w:r w:rsidR="00001FDF">
              <w:rPr>
                <w:rFonts w:ascii="Calibri" w:eastAsia="Cambria" w:hAnsi="Calibri" w:cs="Times New Roman"/>
                <w:vertAlign w:val="superscript"/>
              </w:rPr>
              <w:t>3</w:t>
            </w:r>
          </w:p>
        </w:tc>
        <w:tc>
          <w:tcPr>
            <w:tcW w:w="2576" w:type="dxa"/>
          </w:tcPr>
          <w:p w14:paraId="0CF526C2" w14:textId="34B3C8AB" w:rsidR="00F50647" w:rsidRDefault="00001FDF" w:rsidP="0002282B">
            <w:pPr>
              <w:spacing w:after="120"/>
              <w:cnfStyle w:val="000000100000" w:firstRow="0" w:lastRow="0" w:firstColumn="0" w:lastColumn="0" w:oddVBand="0" w:evenVBand="0" w:oddHBand="1" w:evenHBand="0" w:firstRowFirstColumn="0" w:firstRowLastColumn="0" w:lastRowFirstColumn="0" w:lastRowLastColumn="0"/>
              <w:rPr>
                <w:rFonts w:ascii="Calibri" w:eastAsia="Cambria" w:hAnsi="Calibri" w:cs="Times New Roman"/>
              </w:rPr>
            </w:pPr>
            <w:r>
              <w:rPr>
                <w:rFonts w:ascii="Calibri" w:eastAsia="Cambria" w:hAnsi="Calibri" w:cs="Times New Roman"/>
                <w:vertAlign w:val="superscript"/>
              </w:rPr>
              <w:t>1</w:t>
            </w:r>
            <w:r w:rsidR="003F14A1">
              <w:rPr>
                <w:rFonts w:ascii="Calibri" w:eastAsia="Cambria" w:hAnsi="Calibri" w:cs="Times New Roman"/>
              </w:rPr>
              <w:t>Quadrats or visual estimate of cover</w:t>
            </w:r>
          </w:p>
          <w:p w14:paraId="33DC8B1D" w14:textId="294FD196" w:rsidR="003F14A1" w:rsidRDefault="00001FDF" w:rsidP="0002282B">
            <w:pPr>
              <w:spacing w:after="120"/>
              <w:cnfStyle w:val="000000100000" w:firstRow="0" w:lastRow="0" w:firstColumn="0" w:lastColumn="0" w:oddVBand="0" w:evenVBand="0" w:oddHBand="1" w:evenHBand="0" w:firstRowFirstColumn="0" w:firstRowLastColumn="0" w:lastRowFirstColumn="0" w:lastRowLastColumn="0"/>
              <w:rPr>
                <w:rFonts w:ascii="Calibri" w:eastAsia="Cambria" w:hAnsi="Calibri" w:cs="Times New Roman"/>
              </w:rPr>
            </w:pPr>
            <w:r>
              <w:rPr>
                <w:rFonts w:ascii="Calibri" w:eastAsia="Cambria" w:hAnsi="Calibri" w:cs="Times New Roman"/>
                <w:vertAlign w:val="superscript"/>
              </w:rPr>
              <w:t>2</w:t>
            </w:r>
            <w:r w:rsidR="003F14A1">
              <w:rPr>
                <w:rFonts w:ascii="Calibri" w:eastAsia="Cambria" w:hAnsi="Calibri" w:cs="Times New Roman"/>
              </w:rPr>
              <w:t>Agricultural survey</w:t>
            </w:r>
          </w:p>
          <w:p w14:paraId="0D8AC076" w14:textId="77777777" w:rsidR="003F14A1" w:rsidRDefault="00001FDF" w:rsidP="0002282B">
            <w:pPr>
              <w:spacing w:after="120"/>
              <w:cnfStyle w:val="000000100000" w:firstRow="0" w:lastRow="0" w:firstColumn="0" w:lastColumn="0" w:oddVBand="0" w:evenVBand="0" w:oddHBand="1" w:evenHBand="0" w:firstRowFirstColumn="0" w:firstRowLastColumn="0" w:lastRowFirstColumn="0" w:lastRowLastColumn="0"/>
              <w:rPr>
                <w:rFonts w:ascii="Calibri" w:eastAsia="Cambria" w:hAnsi="Calibri" w:cs="Times New Roman"/>
              </w:rPr>
            </w:pPr>
            <w:r>
              <w:rPr>
                <w:rFonts w:ascii="Calibri" w:eastAsia="Cambria" w:hAnsi="Calibri" w:cs="Times New Roman"/>
                <w:vertAlign w:val="superscript"/>
              </w:rPr>
              <w:t>3</w:t>
            </w:r>
            <w:r w:rsidR="003F14A1">
              <w:rPr>
                <w:rFonts w:ascii="Calibri" w:eastAsia="Cambria" w:hAnsi="Calibri" w:cs="Times New Roman"/>
              </w:rPr>
              <w:t>Satellite images</w:t>
            </w:r>
          </w:p>
          <w:p w14:paraId="2610BD1A" w14:textId="5CA46E0E" w:rsidR="00824E1F" w:rsidRDefault="00054AE6" w:rsidP="0002282B">
            <w:pPr>
              <w:spacing w:after="120"/>
              <w:cnfStyle w:val="000000100000" w:firstRow="0" w:lastRow="0" w:firstColumn="0" w:lastColumn="0" w:oddVBand="0" w:evenVBand="0" w:oddHBand="1" w:evenHBand="0" w:firstRowFirstColumn="0" w:firstRowLastColumn="0" w:lastRowFirstColumn="0" w:lastRowLastColumn="0"/>
              <w:rPr>
                <w:rFonts w:ascii="Calibri" w:eastAsia="Cambria" w:hAnsi="Calibri" w:cs="Times New Roman"/>
              </w:rPr>
            </w:pPr>
            <w:r w:rsidRPr="00A8510F">
              <w:rPr>
                <w:rFonts w:ascii="Calibri" w:eastAsia="Cambria" w:hAnsi="Calibri" w:cs="Times New Roman"/>
                <w:vertAlign w:val="superscript"/>
              </w:rPr>
              <w:t>4</w:t>
            </w:r>
            <w:r>
              <w:rPr>
                <w:rFonts w:ascii="Calibri" w:eastAsia="Cambria" w:hAnsi="Calibri" w:cs="Times New Roman"/>
              </w:rPr>
              <w:t>Focus group or survey documenting farmer perceptions</w:t>
            </w:r>
          </w:p>
          <w:p w14:paraId="7918DFCA" w14:textId="77777777" w:rsidR="00054AE6" w:rsidRDefault="00054AE6" w:rsidP="0002282B">
            <w:pPr>
              <w:spacing w:after="120"/>
              <w:cnfStyle w:val="000000100000" w:firstRow="0" w:lastRow="0" w:firstColumn="0" w:lastColumn="0" w:oddVBand="0" w:evenVBand="0" w:oddHBand="1" w:evenHBand="0" w:firstRowFirstColumn="0" w:firstRowLastColumn="0" w:lastRowFirstColumn="0" w:lastRowLastColumn="0"/>
              <w:rPr>
                <w:rFonts w:ascii="Calibri" w:eastAsia="Cambria" w:hAnsi="Calibri" w:cs="Times New Roman"/>
              </w:rPr>
            </w:pPr>
            <w:r w:rsidRPr="00A8510F">
              <w:rPr>
                <w:rFonts w:ascii="Calibri" w:eastAsia="Cambria" w:hAnsi="Calibri" w:cs="Times New Roman"/>
                <w:vertAlign w:val="superscript"/>
              </w:rPr>
              <w:t>5</w:t>
            </w:r>
            <w:r>
              <w:rPr>
                <w:rFonts w:ascii="Calibri" w:eastAsia="Cambria" w:hAnsi="Calibri" w:cs="Times New Roman"/>
              </w:rPr>
              <w:t>Farmer participatory research trials</w:t>
            </w:r>
          </w:p>
          <w:p w14:paraId="68C1F006" w14:textId="15488534" w:rsidR="00054AE6" w:rsidRPr="00B64FD0" w:rsidRDefault="00054AE6" w:rsidP="0002282B">
            <w:pPr>
              <w:spacing w:after="120"/>
              <w:cnfStyle w:val="000000100000" w:firstRow="0" w:lastRow="0" w:firstColumn="0" w:lastColumn="0" w:oddVBand="0" w:evenVBand="0" w:oddHBand="1" w:evenHBand="0" w:firstRowFirstColumn="0" w:firstRowLastColumn="0" w:lastRowFirstColumn="0" w:lastRowLastColumn="0"/>
              <w:rPr>
                <w:rFonts w:ascii="Calibri" w:eastAsia="Cambria" w:hAnsi="Calibri" w:cs="Times New Roman"/>
              </w:rPr>
            </w:pPr>
            <w:r w:rsidRPr="00A8510F">
              <w:rPr>
                <w:rFonts w:ascii="Calibri" w:eastAsia="Cambria" w:hAnsi="Calibri" w:cs="Times New Roman"/>
                <w:vertAlign w:val="superscript"/>
              </w:rPr>
              <w:t>6</w:t>
            </w:r>
            <w:r w:rsidR="00A8510F">
              <w:rPr>
                <w:rFonts w:ascii="Calibri" w:eastAsia="Cambria" w:hAnsi="Calibri" w:cs="Times New Roman"/>
              </w:rPr>
              <w:t>Crop m</w:t>
            </w:r>
            <w:r>
              <w:rPr>
                <w:rFonts w:ascii="Calibri" w:eastAsia="Cambria" w:hAnsi="Calibri" w:cs="Times New Roman"/>
              </w:rPr>
              <w:t>odels</w:t>
            </w:r>
          </w:p>
        </w:tc>
      </w:tr>
      <w:tr w:rsidR="00F50647" w:rsidRPr="004568AE" w14:paraId="7F39A101" w14:textId="77777777" w:rsidTr="003F14A1">
        <w:tc>
          <w:tcPr>
            <w:cnfStyle w:val="001000000000" w:firstRow="0" w:lastRow="0" w:firstColumn="1" w:lastColumn="0" w:oddVBand="0" w:evenVBand="0" w:oddHBand="0" w:evenHBand="0" w:firstRowFirstColumn="0" w:firstRowLastColumn="0" w:lastRowFirstColumn="0" w:lastRowLastColumn="0"/>
            <w:tcW w:w="1488" w:type="dxa"/>
          </w:tcPr>
          <w:p w14:paraId="7C06D330" w14:textId="6B3342E5" w:rsidR="00F50647" w:rsidRPr="004568AE" w:rsidRDefault="00F50647" w:rsidP="002D555F">
            <w:pPr>
              <w:rPr>
                <w:rFonts w:ascii="Calibri" w:eastAsia="Cambria" w:hAnsi="Calibri" w:cs="Times New Roman"/>
              </w:rPr>
            </w:pPr>
            <w:r w:rsidRPr="004568AE">
              <w:rPr>
                <w:rFonts w:ascii="Calibri" w:eastAsia="Cambria" w:hAnsi="Calibri" w:cs="Times New Roman"/>
              </w:rPr>
              <w:t>Plant Biodiversity</w:t>
            </w:r>
          </w:p>
        </w:tc>
        <w:tc>
          <w:tcPr>
            <w:tcW w:w="2856" w:type="dxa"/>
          </w:tcPr>
          <w:p w14:paraId="2CE0C6A9" w14:textId="3FF5B46F" w:rsidR="00F50647" w:rsidRPr="00846604" w:rsidRDefault="00F50647" w:rsidP="0002282B">
            <w:pPr>
              <w:spacing w:after="120"/>
              <w:cnfStyle w:val="000000000000" w:firstRow="0" w:lastRow="0" w:firstColumn="0" w:lastColumn="0" w:oddVBand="0" w:evenVBand="0" w:oddHBand="0" w:evenHBand="0" w:firstRowFirstColumn="0" w:firstRowLastColumn="0" w:lastRowFirstColumn="0" w:lastRowLastColumn="0"/>
              <w:rPr>
                <w:rFonts w:ascii="Calibri" w:eastAsia="Cambria" w:hAnsi="Calibri" w:cs="Times New Roman"/>
                <w:vertAlign w:val="superscript"/>
              </w:rPr>
            </w:pPr>
            <w:r w:rsidRPr="004568AE">
              <w:rPr>
                <w:rFonts w:ascii="Calibri" w:eastAsia="Cambria" w:hAnsi="Calibri" w:cs="Times New Roman"/>
              </w:rPr>
              <w:t>#</w:t>
            </w:r>
            <w:r>
              <w:rPr>
                <w:rFonts w:ascii="Calibri" w:eastAsia="Cambria" w:hAnsi="Calibri" w:cs="Times New Roman"/>
              </w:rPr>
              <w:t xml:space="preserve"> </w:t>
            </w:r>
            <w:r w:rsidRPr="004568AE">
              <w:rPr>
                <w:rFonts w:ascii="Calibri" w:eastAsia="Cambria" w:hAnsi="Calibri" w:cs="Times New Roman"/>
              </w:rPr>
              <w:t>species</w:t>
            </w:r>
            <w:r>
              <w:rPr>
                <w:rFonts w:ascii="Calibri" w:eastAsia="Cambria" w:hAnsi="Calibri" w:cs="Times New Roman"/>
              </w:rPr>
              <w:t xml:space="preserve"> </w:t>
            </w:r>
            <w:r w:rsidR="00001FDF">
              <w:rPr>
                <w:rFonts w:ascii="Calibri" w:eastAsia="Cambria" w:hAnsi="Calibri" w:cs="Times New Roman"/>
              </w:rPr>
              <w:t>(</w:t>
            </w:r>
            <w:r>
              <w:rPr>
                <w:rFonts w:ascii="Calibri" w:eastAsia="Cambria" w:hAnsi="Calibri" w:cs="Times New Roman"/>
              </w:rPr>
              <w:t>agro-diversity and other diversity</w:t>
            </w:r>
            <w:r w:rsidR="00001FDF">
              <w:rPr>
                <w:rFonts w:ascii="Calibri" w:eastAsia="Cambria" w:hAnsi="Calibri" w:cs="Times New Roman"/>
              </w:rPr>
              <w:t>)</w:t>
            </w:r>
            <w:r w:rsidR="00846604">
              <w:rPr>
                <w:rFonts w:ascii="Calibri" w:eastAsia="Cambria" w:hAnsi="Calibri" w:cs="Times New Roman"/>
                <w:vertAlign w:val="superscript"/>
              </w:rPr>
              <w:t>1,2</w:t>
            </w:r>
          </w:p>
          <w:p w14:paraId="4631FC5D" w14:textId="09917F84" w:rsidR="00F50647" w:rsidRPr="00846604" w:rsidRDefault="00F50647" w:rsidP="0002282B">
            <w:pPr>
              <w:spacing w:after="120"/>
              <w:cnfStyle w:val="000000000000" w:firstRow="0" w:lastRow="0" w:firstColumn="0" w:lastColumn="0" w:oddVBand="0" w:evenVBand="0" w:oddHBand="0" w:evenHBand="0" w:firstRowFirstColumn="0" w:firstRowLastColumn="0" w:lastRowFirstColumn="0" w:lastRowLastColumn="0"/>
              <w:rPr>
                <w:rFonts w:ascii="Calibri" w:eastAsia="Cambria" w:hAnsi="Calibri" w:cs="Times New Roman"/>
                <w:vertAlign w:val="superscript"/>
              </w:rPr>
            </w:pPr>
            <w:r w:rsidRPr="004568AE">
              <w:rPr>
                <w:rFonts w:ascii="Calibri" w:eastAsia="Cambria" w:hAnsi="Calibri" w:cs="Times New Roman"/>
              </w:rPr>
              <w:t>Diversity</w:t>
            </w:r>
            <w:r>
              <w:rPr>
                <w:rFonts w:ascii="Calibri" w:eastAsia="Cambria" w:hAnsi="Calibri" w:cs="Times New Roman"/>
              </w:rPr>
              <w:t xml:space="preserve"> </w:t>
            </w:r>
            <w:r w:rsidR="00835045">
              <w:rPr>
                <w:rFonts w:ascii="Calibri" w:eastAsia="Cambria" w:hAnsi="Calibri" w:cs="Times New Roman"/>
              </w:rPr>
              <w:t>Index</w:t>
            </w:r>
            <w:r w:rsidR="00846604">
              <w:rPr>
                <w:rFonts w:ascii="Calibri" w:eastAsia="Cambria" w:hAnsi="Calibri" w:cs="Times New Roman"/>
                <w:vertAlign w:val="superscript"/>
              </w:rPr>
              <w:t>1,2</w:t>
            </w:r>
          </w:p>
        </w:tc>
        <w:tc>
          <w:tcPr>
            <w:tcW w:w="2288" w:type="dxa"/>
          </w:tcPr>
          <w:p w14:paraId="06AB53C1" w14:textId="2CEDF07D" w:rsidR="00F50647" w:rsidRPr="00846604" w:rsidRDefault="00F50647" w:rsidP="0002282B">
            <w:pPr>
              <w:spacing w:after="120"/>
              <w:cnfStyle w:val="000000000000" w:firstRow="0" w:lastRow="0" w:firstColumn="0" w:lastColumn="0" w:oddVBand="0" w:evenVBand="0" w:oddHBand="0" w:evenHBand="0" w:firstRowFirstColumn="0" w:firstRowLastColumn="0" w:lastRowFirstColumn="0" w:lastRowLastColumn="0"/>
              <w:rPr>
                <w:rFonts w:ascii="Calibri" w:eastAsia="Cambria" w:hAnsi="Calibri" w:cs="Times New Roman"/>
                <w:vertAlign w:val="superscript"/>
              </w:rPr>
            </w:pPr>
            <w:r w:rsidRPr="004568AE">
              <w:rPr>
                <w:rFonts w:ascii="Calibri" w:eastAsia="Cambria" w:hAnsi="Calibri" w:cs="Times New Roman"/>
              </w:rPr>
              <w:t>#</w:t>
            </w:r>
            <w:r>
              <w:rPr>
                <w:rFonts w:ascii="Calibri" w:eastAsia="Cambria" w:hAnsi="Calibri" w:cs="Times New Roman"/>
              </w:rPr>
              <w:t xml:space="preserve"> </w:t>
            </w:r>
            <w:r w:rsidRPr="004568AE">
              <w:rPr>
                <w:rFonts w:ascii="Calibri" w:eastAsia="Cambria" w:hAnsi="Calibri" w:cs="Times New Roman"/>
              </w:rPr>
              <w:t>species</w:t>
            </w:r>
            <w:r>
              <w:rPr>
                <w:rFonts w:ascii="Calibri" w:eastAsia="Cambria" w:hAnsi="Calibri" w:cs="Times New Roman"/>
              </w:rPr>
              <w:t xml:space="preserve"> (agro-diversity and other diversity)</w:t>
            </w:r>
            <w:r w:rsidR="00846604">
              <w:rPr>
                <w:rFonts w:ascii="Calibri" w:eastAsia="Cambria" w:hAnsi="Calibri" w:cs="Times New Roman"/>
                <w:vertAlign w:val="superscript"/>
              </w:rPr>
              <w:t>1,2</w:t>
            </w:r>
          </w:p>
          <w:p w14:paraId="75B8D007" w14:textId="60E20157" w:rsidR="00F50647" w:rsidRPr="00846604" w:rsidRDefault="00F50647" w:rsidP="0002282B">
            <w:pPr>
              <w:spacing w:after="120"/>
              <w:cnfStyle w:val="000000000000" w:firstRow="0" w:lastRow="0" w:firstColumn="0" w:lastColumn="0" w:oddVBand="0" w:evenVBand="0" w:oddHBand="0" w:evenHBand="0" w:firstRowFirstColumn="0" w:firstRowLastColumn="0" w:lastRowFirstColumn="0" w:lastRowLastColumn="0"/>
              <w:rPr>
                <w:rFonts w:ascii="Calibri" w:eastAsia="Cambria" w:hAnsi="Calibri" w:cs="Times New Roman"/>
                <w:vertAlign w:val="superscript"/>
              </w:rPr>
            </w:pPr>
            <w:r w:rsidRPr="004568AE">
              <w:rPr>
                <w:rFonts w:ascii="Calibri" w:eastAsia="Cambria" w:hAnsi="Calibri" w:cs="Times New Roman"/>
              </w:rPr>
              <w:t xml:space="preserve">Diversity </w:t>
            </w:r>
            <w:r w:rsidR="00835045">
              <w:rPr>
                <w:rFonts w:ascii="Calibri" w:eastAsia="Cambria" w:hAnsi="Calibri" w:cs="Times New Roman"/>
              </w:rPr>
              <w:t>index</w:t>
            </w:r>
            <w:r w:rsidR="00846604">
              <w:rPr>
                <w:rFonts w:ascii="Calibri" w:eastAsia="Cambria" w:hAnsi="Calibri" w:cs="Times New Roman"/>
                <w:vertAlign w:val="superscript"/>
              </w:rPr>
              <w:t>1,2</w:t>
            </w:r>
          </w:p>
        </w:tc>
        <w:tc>
          <w:tcPr>
            <w:tcW w:w="2300" w:type="dxa"/>
          </w:tcPr>
          <w:p w14:paraId="4E11903B" w14:textId="77777777" w:rsidR="00F50647" w:rsidRPr="004568AE" w:rsidRDefault="00F50647" w:rsidP="0002282B">
            <w:pPr>
              <w:spacing w:after="120"/>
              <w:cnfStyle w:val="000000000000" w:firstRow="0" w:lastRow="0" w:firstColumn="0" w:lastColumn="0" w:oddVBand="0" w:evenVBand="0" w:oddHBand="0" w:evenHBand="0" w:firstRowFirstColumn="0" w:firstRowLastColumn="0" w:lastRowFirstColumn="0" w:lastRowLastColumn="0"/>
              <w:rPr>
                <w:rFonts w:ascii="Calibri" w:eastAsia="Cambria" w:hAnsi="Calibri" w:cs="Times New Roman"/>
              </w:rPr>
            </w:pPr>
            <w:r w:rsidRPr="004568AE">
              <w:rPr>
                <w:rFonts w:ascii="Calibri" w:eastAsia="Cambria" w:hAnsi="Calibri" w:cs="Times New Roman"/>
              </w:rPr>
              <w:t>N/A</w:t>
            </w:r>
          </w:p>
        </w:tc>
        <w:tc>
          <w:tcPr>
            <w:tcW w:w="2993" w:type="dxa"/>
          </w:tcPr>
          <w:p w14:paraId="12D712A9" w14:textId="595A5C77" w:rsidR="00F50647" w:rsidRPr="00846604" w:rsidRDefault="00F50647" w:rsidP="0002282B">
            <w:pPr>
              <w:spacing w:after="120"/>
              <w:cnfStyle w:val="000000000000" w:firstRow="0" w:lastRow="0" w:firstColumn="0" w:lastColumn="0" w:oddVBand="0" w:evenVBand="0" w:oddHBand="0" w:evenHBand="0" w:firstRowFirstColumn="0" w:firstRowLastColumn="0" w:lastRowFirstColumn="0" w:lastRowLastColumn="0"/>
              <w:rPr>
                <w:rFonts w:ascii="Calibri" w:eastAsia="Cambria" w:hAnsi="Calibri" w:cs="Times New Roman"/>
                <w:vertAlign w:val="superscript"/>
              </w:rPr>
            </w:pPr>
            <w:r>
              <w:rPr>
                <w:rFonts w:ascii="Calibri" w:eastAsia="Cambria" w:hAnsi="Calibri" w:cs="Times New Roman"/>
              </w:rPr>
              <w:t xml:space="preserve">% cover of natural habitat for rare </w:t>
            </w:r>
            <w:r w:rsidRPr="004568AE">
              <w:rPr>
                <w:rFonts w:ascii="Calibri" w:eastAsia="Cambria" w:hAnsi="Calibri" w:cs="Times New Roman"/>
              </w:rPr>
              <w:t xml:space="preserve">species </w:t>
            </w:r>
            <w:r>
              <w:rPr>
                <w:rFonts w:ascii="Calibri" w:eastAsia="Cambria" w:hAnsi="Calibri" w:cs="Times New Roman"/>
              </w:rPr>
              <w:t>(</w:t>
            </w:r>
            <w:r w:rsidRPr="004568AE">
              <w:rPr>
                <w:rFonts w:ascii="Calibri" w:eastAsia="Cambria" w:hAnsi="Calibri" w:cs="Times New Roman"/>
              </w:rPr>
              <w:t>conservation</w:t>
            </w:r>
            <w:r>
              <w:rPr>
                <w:rFonts w:ascii="Calibri" w:eastAsia="Cambria" w:hAnsi="Calibri" w:cs="Times New Roman"/>
              </w:rPr>
              <w:t>)</w:t>
            </w:r>
            <w:r w:rsidR="00846604">
              <w:rPr>
                <w:rFonts w:ascii="Calibri" w:eastAsia="Cambria" w:hAnsi="Calibri" w:cs="Times New Roman"/>
                <w:vertAlign w:val="superscript"/>
              </w:rPr>
              <w:t>3</w:t>
            </w:r>
          </w:p>
          <w:p w14:paraId="5FF38E19" w14:textId="5EBCB9BC" w:rsidR="00F50647" w:rsidRPr="00846604" w:rsidRDefault="00F50647" w:rsidP="0002282B">
            <w:pPr>
              <w:spacing w:after="120"/>
              <w:cnfStyle w:val="000000000000" w:firstRow="0" w:lastRow="0" w:firstColumn="0" w:lastColumn="0" w:oddVBand="0" w:evenVBand="0" w:oddHBand="0" w:evenHBand="0" w:firstRowFirstColumn="0" w:firstRowLastColumn="0" w:lastRowFirstColumn="0" w:lastRowLastColumn="0"/>
              <w:rPr>
                <w:rFonts w:ascii="Calibri" w:eastAsia="Cambria" w:hAnsi="Calibri" w:cs="Times New Roman"/>
                <w:vertAlign w:val="superscript"/>
              </w:rPr>
            </w:pPr>
            <w:r>
              <w:rPr>
                <w:rFonts w:ascii="Calibri" w:eastAsia="Cambria" w:hAnsi="Calibri" w:cs="Times New Roman"/>
              </w:rPr>
              <w:t>% cover invasive species</w:t>
            </w:r>
            <w:r w:rsidR="00846604">
              <w:rPr>
                <w:rFonts w:ascii="Calibri" w:eastAsia="Cambria" w:hAnsi="Calibri" w:cs="Times New Roman"/>
                <w:vertAlign w:val="superscript"/>
              </w:rPr>
              <w:t>2,3</w:t>
            </w:r>
          </w:p>
        </w:tc>
        <w:tc>
          <w:tcPr>
            <w:tcW w:w="2576" w:type="dxa"/>
          </w:tcPr>
          <w:p w14:paraId="06C728DA" w14:textId="092E4DA6" w:rsidR="00F50647" w:rsidRDefault="00846604" w:rsidP="0002282B">
            <w:pPr>
              <w:spacing w:after="120"/>
              <w:cnfStyle w:val="000000000000" w:firstRow="0" w:lastRow="0" w:firstColumn="0" w:lastColumn="0" w:oddVBand="0" w:evenVBand="0" w:oddHBand="0" w:evenHBand="0" w:firstRowFirstColumn="0" w:firstRowLastColumn="0" w:lastRowFirstColumn="0" w:lastRowLastColumn="0"/>
              <w:rPr>
                <w:rFonts w:ascii="Calibri" w:eastAsia="Cambria" w:hAnsi="Calibri" w:cs="Times New Roman"/>
              </w:rPr>
            </w:pPr>
            <w:r>
              <w:rPr>
                <w:rFonts w:ascii="Calibri" w:eastAsia="Cambria" w:hAnsi="Calibri" w:cs="Times New Roman"/>
                <w:vertAlign w:val="superscript"/>
              </w:rPr>
              <w:t>1</w:t>
            </w:r>
            <w:r w:rsidR="003F14A1">
              <w:rPr>
                <w:rFonts w:ascii="Calibri" w:eastAsia="Cambria" w:hAnsi="Calibri" w:cs="Times New Roman"/>
              </w:rPr>
              <w:t>Vegetation sample</w:t>
            </w:r>
          </w:p>
          <w:p w14:paraId="6B54E9E3" w14:textId="50657F71" w:rsidR="003F14A1" w:rsidRDefault="00846604" w:rsidP="0002282B">
            <w:pPr>
              <w:spacing w:after="120"/>
              <w:cnfStyle w:val="000000000000" w:firstRow="0" w:lastRow="0" w:firstColumn="0" w:lastColumn="0" w:oddVBand="0" w:evenVBand="0" w:oddHBand="0" w:evenHBand="0" w:firstRowFirstColumn="0" w:firstRowLastColumn="0" w:lastRowFirstColumn="0" w:lastRowLastColumn="0"/>
              <w:rPr>
                <w:rFonts w:ascii="Calibri" w:eastAsia="Cambria" w:hAnsi="Calibri" w:cs="Times New Roman"/>
              </w:rPr>
            </w:pPr>
            <w:r>
              <w:rPr>
                <w:rFonts w:ascii="Calibri" w:eastAsia="Cambria" w:hAnsi="Calibri" w:cs="Times New Roman"/>
                <w:vertAlign w:val="superscript"/>
              </w:rPr>
              <w:t>2</w:t>
            </w:r>
            <w:r w:rsidR="003F14A1">
              <w:rPr>
                <w:rFonts w:ascii="Calibri" w:eastAsia="Cambria" w:hAnsi="Calibri" w:cs="Times New Roman"/>
              </w:rPr>
              <w:t>Transects</w:t>
            </w:r>
          </w:p>
          <w:p w14:paraId="1D9F3179" w14:textId="60D6FD59" w:rsidR="003F14A1" w:rsidRDefault="00846604" w:rsidP="0002282B">
            <w:pPr>
              <w:spacing w:after="120"/>
              <w:cnfStyle w:val="000000000000" w:firstRow="0" w:lastRow="0" w:firstColumn="0" w:lastColumn="0" w:oddVBand="0" w:evenVBand="0" w:oddHBand="0" w:evenHBand="0" w:firstRowFirstColumn="0" w:firstRowLastColumn="0" w:lastRowFirstColumn="0" w:lastRowLastColumn="0"/>
              <w:rPr>
                <w:rFonts w:ascii="Calibri" w:eastAsia="Cambria" w:hAnsi="Calibri" w:cs="Times New Roman"/>
              </w:rPr>
            </w:pPr>
            <w:r>
              <w:rPr>
                <w:rFonts w:ascii="Calibri" w:eastAsia="Cambria" w:hAnsi="Calibri" w:cs="Times New Roman"/>
                <w:vertAlign w:val="superscript"/>
              </w:rPr>
              <w:t>3</w:t>
            </w:r>
            <w:r w:rsidR="003F14A1">
              <w:rPr>
                <w:rFonts w:ascii="Calibri" w:eastAsia="Cambria" w:hAnsi="Calibri" w:cs="Times New Roman"/>
              </w:rPr>
              <w:t>Satellite images</w:t>
            </w:r>
          </w:p>
        </w:tc>
      </w:tr>
      <w:tr w:rsidR="00F50647" w:rsidRPr="004568AE" w14:paraId="3115125B" w14:textId="77777777" w:rsidTr="003F14A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88" w:type="dxa"/>
          </w:tcPr>
          <w:p w14:paraId="60E2B074" w14:textId="77777777" w:rsidR="00F50647" w:rsidRDefault="00F50647" w:rsidP="002D555F">
            <w:pPr>
              <w:rPr>
                <w:rFonts w:ascii="Calibri" w:eastAsia="Cambria" w:hAnsi="Calibri" w:cs="Times New Roman"/>
              </w:rPr>
            </w:pPr>
            <w:r>
              <w:rPr>
                <w:rFonts w:ascii="Calibri" w:eastAsia="Cambria" w:hAnsi="Calibri" w:cs="Times New Roman"/>
              </w:rPr>
              <w:t>Fuel</w:t>
            </w:r>
          </w:p>
        </w:tc>
        <w:tc>
          <w:tcPr>
            <w:tcW w:w="2856" w:type="dxa"/>
          </w:tcPr>
          <w:p w14:paraId="7B0EC918" w14:textId="400AF64C" w:rsidR="00F50647" w:rsidRDefault="00F50647" w:rsidP="0002282B">
            <w:pPr>
              <w:spacing w:after="120"/>
              <w:cnfStyle w:val="000000100000" w:firstRow="0" w:lastRow="0" w:firstColumn="0" w:lastColumn="0" w:oddVBand="0" w:evenVBand="0" w:oddHBand="1" w:evenHBand="0" w:firstRowFirstColumn="0" w:firstRowLastColumn="0" w:lastRowFirstColumn="0" w:lastRowLastColumn="0"/>
              <w:rPr>
                <w:rFonts w:ascii="Calibri" w:eastAsia="Cambria" w:hAnsi="Calibri" w:cs="Times New Roman"/>
              </w:rPr>
            </w:pPr>
            <w:r>
              <w:rPr>
                <w:rFonts w:ascii="Calibri" w:eastAsia="Cambria" w:hAnsi="Calibri" w:cs="Times New Roman"/>
              </w:rPr>
              <w:t>% residues used for fuel</w:t>
            </w:r>
            <w:r w:rsidR="00846604">
              <w:rPr>
                <w:rFonts w:ascii="Calibri" w:eastAsia="Cambria" w:hAnsi="Calibri" w:cs="Times New Roman"/>
                <w:vertAlign w:val="superscript"/>
              </w:rPr>
              <w:t>1,2</w:t>
            </w:r>
          </w:p>
          <w:p w14:paraId="73982D2D" w14:textId="7F97A4D0" w:rsidR="00001FDF" w:rsidRDefault="00001FDF" w:rsidP="0002282B">
            <w:pPr>
              <w:spacing w:after="120"/>
              <w:cnfStyle w:val="000000100000" w:firstRow="0" w:lastRow="0" w:firstColumn="0" w:lastColumn="0" w:oddVBand="0" w:evenVBand="0" w:oddHBand="1" w:evenHBand="0" w:firstRowFirstColumn="0" w:firstRowLastColumn="0" w:lastRowFirstColumn="0" w:lastRowLastColumn="0"/>
              <w:rPr>
                <w:rFonts w:ascii="Calibri" w:eastAsia="Cambria" w:hAnsi="Calibri" w:cs="Times New Roman"/>
              </w:rPr>
            </w:pPr>
            <w:r>
              <w:rPr>
                <w:rFonts w:ascii="Calibri" w:eastAsia="Cambria" w:hAnsi="Calibri" w:cs="Times New Roman"/>
              </w:rPr>
              <w:t>Wood production per ha (for agro-forestry systems)</w:t>
            </w:r>
            <w:r w:rsidR="00846604">
              <w:rPr>
                <w:rFonts w:ascii="Calibri" w:eastAsia="Cambria" w:hAnsi="Calibri" w:cs="Times New Roman"/>
                <w:vertAlign w:val="superscript"/>
              </w:rPr>
              <w:t>1,2</w:t>
            </w:r>
          </w:p>
        </w:tc>
        <w:tc>
          <w:tcPr>
            <w:tcW w:w="2288" w:type="dxa"/>
          </w:tcPr>
          <w:p w14:paraId="300A0BCA" w14:textId="7D27CA88" w:rsidR="00F50647" w:rsidRDefault="00F50647" w:rsidP="0002282B">
            <w:pPr>
              <w:spacing w:after="120"/>
              <w:cnfStyle w:val="000000100000" w:firstRow="0" w:lastRow="0" w:firstColumn="0" w:lastColumn="0" w:oddVBand="0" w:evenVBand="0" w:oddHBand="1" w:evenHBand="0" w:firstRowFirstColumn="0" w:firstRowLastColumn="0" w:lastRowFirstColumn="0" w:lastRowLastColumn="0"/>
              <w:rPr>
                <w:rFonts w:ascii="Calibri" w:eastAsia="Cambria" w:hAnsi="Calibri" w:cs="Times New Roman"/>
              </w:rPr>
            </w:pPr>
            <w:r>
              <w:rPr>
                <w:rFonts w:ascii="Calibri" w:eastAsia="Cambria" w:hAnsi="Calibri" w:cs="Times New Roman"/>
              </w:rPr>
              <w:t>% of manure used for fuel</w:t>
            </w:r>
            <w:r w:rsidR="00846604">
              <w:rPr>
                <w:rFonts w:ascii="Calibri" w:eastAsia="Cambria" w:hAnsi="Calibri" w:cs="Times New Roman"/>
                <w:vertAlign w:val="superscript"/>
              </w:rPr>
              <w:t>1,2</w:t>
            </w:r>
          </w:p>
          <w:p w14:paraId="0C73025A" w14:textId="7A91B61E" w:rsidR="00F50647" w:rsidRDefault="00F50647" w:rsidP="0002282B">
            <w:pPr>
              <w:spacing w:after="120"/>
              <w:cnfStyle w:val="000000100000" w:firstRow="0" w:lastRow="0" w:firstColumn="0" w:lastColumn="0" w:oddVBand="0" w:evenVBand="0" w:oddHBand="1" w:evenHBand="0" w:firstRowFirstColumn="0" w:firstRowLastColumn="0" w:lastRowFirstColumn="0" w:lastRowLastColumn="0"/>
              <w:rPr>
                <w:rFonts w:ascii="Calibri" w:eastAsia="Cambria" w:hAnsi="Calibri" w:cs="Times New Roman"/>
              </w:rPr>
            </w:pPr>
            <w:r>
              <w:rPr>
                <w:rFonts w:ascii="Calibri" w:eastAsia="Cambria" w:hAnsi="Calibri" w:cs="Times New Roman"/>
              </w:rPr>
              <w:t>% of fuel produced that is sold</w:t>
            </w:r>
            <w:r w:rsidR="00846604">
              <w:rPr>
                <w:rFonts w:ascii="Calibri" w:eastAsia="Cambria" w:hAnsi="Calibri" w:cs="Times New Roman"/>
                <w:vertAlign w:val="superscript"/>
              </w:rPr>
              <w:t>1,2</w:t>
            </w:r>
          </w:p>
        </w:tc>
        <w:tc>
          <w:tcPr>
            <w:tcW w:w="2300" w:type="dxa"/>
          </w:tcPr>
          <w:p w14:paraId="332DF27D" w14:textId="4304A0B3" w:rsidR="00F50647" w:rsidRDefault="00001FDF" w:rsidP="0002282B">
            <w:pPr>
              <w:spacing w:after="120"/>
              <w:cnfStyle w:val="000000100000" w:firstRow="0" w:lastRow="0" w:firstColumn="0" w:lastColumn="0" w:oddVBand="0" w:evenVBand="0" w:oddHBand="1" w:evenHBand="0" w:firstRowFirstColumn="0" w:firstRowLastColumn="0" w:lastRowFirstColumn="0" w:lastRowLastColumn="0"/>
              <w:rPr>
                <w:rFonts w:ascii="Calibri" w:eastAsia="Cambria" w:hAnsi="Calibri" w:cs="Times New Roman"/>
              </w:rPr>
            </w:pPr>
            <w:r>
              <w:rPr>
                <w:rFonts w:ascii="Calibri" w:eastAsia="Cambria" w:hAnsi="Calibri" w:cs="Times New Roman"/>
              </w:rPr>
              <w:t>Average t</w:t>
            </w:r>
            <w:r w:rsidR="00F50647">
              <w:rPr>
                <w:rFonts w:ascii="Calibri" w:eastAsia="Cambria" w:hAnsi="Calibri" w:cs="Times New Roman"/>
              </w:rPr>
              <w:t>ime spent obtaining fuel</w:t>
            </w:r>
            <w:r w:rsidR="00846604">
              <w:rPr>
                <w:rFonts w:ascii="Calibri" w:eastAsia="Cambria" w:hAnsi="Calibri" w:cs="Times New Roman"/>
                <w:vertAlign w:val="superscript"/>
              </w:rPr>
              <w:t>1,2</w:t>
            </w:r>
          </w:p>
          <w:p w14:paraId="04BC7D4E" w14:textId="2395B9FD" w:rsidR="00F50647" w:rsidRDefault="00F50647" w:rsidP="0002282B">
            <w:pPr>
              <w:spacing w:after="120"/>
              <w:cnfStyle w:val="000000100000" w:firstRow="0" w:lastRow="0" w:firstColumn="0" w:lastColumn="0" w:oddVBand="0" w:evenVBand="0" w:oddHBand="1" w:evenHBand="0" w:firstRowFirstColumn="0" w:firstRowLastColumn="0" w:lastRowFirstColumn="0" w:lastRowLastColumn="0"/>
              <w:rPr>
                <w:rFonts w:ascii="Calibri" w:eastAsia="Cambria" w:hAnsi="Calibri" w:cs="Times New Roman"/>
              </w:rPr>
            </w:pPr>
            <w:r>
              <w:rPr>
                <w:rFonts w:ascii="Calibri" w:eastAsia="Cambria" w:hAnsi="Calibri" w:cs="Times New Roman"/>
              </w:rPr>
              <w:t xml:space="preserve">% of household fuel coming from farm </w:t>
            </w:r>
            <w:r w:rsidR="00846604">
              <w:rPr>
                <w:rFonts w:ascii="Calibri" w:eastAsia="Cambria" w:hAnsi="Calibri" w:cs="Times New Roman"/>
                <w:vertAlign w:val="superscript"/>
              </w:rPr>
              <w:t>1,2</w:t>
            </w:r>
          </w:p>
        </w:tc>
        <w:tc>
          <w:tcPr>
            <w:tcW w:w="2993" w:type="dxa"/>
          </w:tcPr>
          <w:p w14:paraId="4E1FCF49" w14:textId="420CD2E9" w:rsidR="00F50647" w:rsidRPr="00846604" w:rsidRDefault="00F50647" w:rsidP="0002282B">
            <w:pPr>
              <w:spacing w:after="120"/>
              <w:cnfStyle w:val="000000100000" w:firstRow="0" w:lastRow="0" w:firstColumn="0" w:lastColumn="0" w:oddVBand="0" w:evenVBand="0" w:oddHBand="1" w:evenHBand="0" w:firstRowFirstColumn="0" w:firstRowLastColumn="0" w:lastRowFirstColumn="0" w:lastRowLastColumn="0"/>
              <w:rPr>
                <w:rFonts w:ascii="Calibri" w:eastAsia="Cambria" w:hAnsi="Calibri" w:cs="Times New Roman"/>
                <w:vertAlign w:val="superscript"/>
              </w:rPr>
            </w:pPr>
            <w:r>
              <w:rPr>
                <w:rFonts w:ascii="Calibri" w:eastAsia="Cambria" w:hAnsi="Calibri" w:cs="Times New Roman"/>
              </w:rPr>
              <w:t>Spatial arrangement of fuel availability</w:t>
            </w:r>
            <w:r w:rsidR="00846604">
              <w:rPr>
                <w:rFonts w:ascii="Calibri" w:eastAsia="Cambria" w:hAnsi="Calibri" w:cs="Times New Roman"/>
                <w:vertAlign w:val="superscript"/>
              </w:rPr>
              <w:t>3</w:t>
            </w:r>
          </w:p>
          <w:p w14:paraId="355FF4F8" w14:textId="7F9E3354" w:rsidR="00F50647" w:rsidRPr="00846604" w:rsidRDefault="00F50647" w:rsidP="0002282B">
            <w:pPr>
              <w:spacing w:after="120"/>
              <w:cnfStyle w:val="000000100000" w:firstRow="0" w:lastRow="0" w:firstColumn="0" w:lastColumn="0" w:oddVBand="0" w:evenVBand="0" w:oddHBand="1" w:evenHBand="0" w:firstRowFirstColumn="0" w:firstRowLastColumn="0" w:lastRowFirstColumn="0" w:lastRowLastColumn="0"/>
              <w:rPr>
                <w:rFonts w:ascii="Calibri" w:eastAsia="Cambria" w:hAnsi="Calibri" w:cs="Times New Roman"/>
                <w:vertAlign w:val="superscript"/>
              </w:rPr>
            </w:pPr>
            <w:r>
              <w:rPr>
                <w:rFonts w:ascii="Calibri" w:eastAsia="Cambria" w:hAnsi="Calibri" w:cs="Times New Roman"/>
              </w:rPr>
              <w:t>% of fuel coming from off-farm landscape</w:t>
            </w:r>
            <w:r w:rsidR="00846604">
              <w:rPr>
                <w:rFonts w:ascii="Calibri" w:eastAsia="Cambria" w:hAnsi="Calibri" w:cs="Times New Roman"/>
                <w:vertAlign w:val="superscript"/>
              </w:rPr>
              <w:t>1-3</w:t>
            </w:r>
          </w:p>
        </w:tc>
        <w:tc>
          <w:tcPr>
            <w:tcW w:w="2576" w:type="dxa"/>
          </w:tcPr>
          <w:p w14:paraId="40832816" w14:textId="1402B8D8" w:rsidR="00461981" w:rsidRDefault="00846604" w:rsidP="0002282B">
            <w:pPr>
              <w:spacing w:after="120"/>
              <w:cnfStyle w:val="000000100000" w:firstRow="0" w:lastRow="0" w:firstColumn="0" w:lastColumn="0" w:oddVBand="0" w:evenVBand="0" w:oddHBand="1" w:evenHBand="0" w:firstRowFirstColumn="0" w:firstRowLastColumn="0" w:lastRowFirstColumn="0" w:lastRowLastColumn="0"/>
              <w:rPr>
                <w:rFonts w:ascii="Calibri" w:eastAsia="Cambria" w:hAnsi="Calibri" w:cs="Times New Roman"/>
              </w:rPr>
            </w:pPr>
            <w:r>
              <w:rPr>
                <w:rFonts w:ascii="Calibri" w:eastAsia="Cambria" w:hAnsi="Calibri" w:cs="Times New Roman"/>
                <w:vertAlign w:val="superscript"/>
              </w:rPr>
              <w:t>1</w:t>
            </w:r>
            <w:r w:rsidR="003F14A1">
              <w:rPr>
                <w:rFonts w:ascii="Calibri" w:eastAsia="Cambria" w:hAnsi="Calibri" w:cs="Times New Roman"/>
              </w:rPr>
              <w:t>Agricultural</w:t>
            </w:r>
            <w:r w:rsidR="00461981">
              <w:rPr>
                <w:rFonts w:ascii="Calibri" w:eastAsia="Cambria" w:hAnsi="Calibri" w:cs="Times New Roman"/>
              </w:rPr>
              <w:t xml:space="preserve"> survey</w:t>
            </w:r>
          </w:p>
          <w:p w14:paraId="1E88EEBF" w14:textId="4779E0F4" w:rsidR="00F50647" w:rsidRDefault="00846604" w:rsidP="0002282B">
            <w:pPr>
              <w:spacing w:after="120"/>
              <w:cnfStyle w:val="000000100000" w:firstRow="0" w:lastRow="0" w:firstColumn="0" w:lastColumn="0" w:oddVBand="0" w:evenVBand="0" w:oddHBand="1" w:evenHBand="0" w:firstRowFirstColumn="0" w:firstRowLastColumn="0" w:lastRowFirstColumn="0" w:lastRowLastColumn="0"/>
              <w:rPr>
                <w:rFonts w:ascii="Calibri" w:eastAsia="Cambria" w:hAnsi="Calibri" w:cs="Times New Roman"/>
              </w:rPr>
            </w:pPr>
            <w:r>
              <w:rPr>
                <w:rFonts w:ascii="Calibri" w:eastAsia="Cambria" w:hAnsi="Calibri" w:cs="Times New Roman"/>
                <w:vertAlign w:val="superscript"/>
              </w:rPr>
              <w:t>2</w:t>
            </w:r>
            <w:r w:rsidR="00461981">
              <w:rPr>
                <w:rFonts w:ascii="Calibri" w:eastAsia="Cambria" w:hAnsi="Calibri" w:cs="Times New Roman"/>
              </w:rPr>
              <w:t>H</w:t>
            </w:r>
            <w:r w:rsidR="003F14A1">
              <w:rPr>
                <w:rFonts w:ascii="Calibri" w:eastAsia="Cambria" w:hAnsi="Calibri" w:cs="Times New Roman"/>
              </w:rPr>
              <w:t>ousehold survey</w:t>
            </w:r>
          </w:p>
          <w:p w14:paraId="3D459294" w14:textId="29B7D59C" w:rsidR="003F14A1" w:rsidRDefault="00846604" w:rsidP="0002282B">
            <w:pPr>
              <w:spacing w:after="120"/>
              <w:cnfStyle w:val="000000100000" w:firstRow="0" w:lastRow="0" w:firstColumn="0" w:lastColumn="0" w:oddVBand="0" w:evenVBand="0" w:oddHBand="1" w:evenHBand="0" w:firstRowFirstColumn="0" w:firstRowLastColumn="0" w:lastRowFirstColumn="0" w:lastRowLastColumn="0"/>
              <w:rPr>
                <w:rFonts w:ascii="Calibri" w:eastAsia="Cambria" w:hAnsi="Calibri" w:cs="Times New Roman"/>
              </w:rPr>
            </w:pPr>
            <w:r>
              <w:rPr>
                <w:rFonts w:ascii="Calibri" w:eastAsia="Cambria" w:hAnsi="Calibri" w:cs="Times New Roman"/>
                <w:vertAlign w:val="superscript"/>
              </w:rPr>
              <w:t>3</w:t>
            </w:r>
            <w:r w:rsidR="003F14A1">
              <w:rPr>
                <w:rFonts w:ascii="Calibri" w:eastAsia="Cambria" w:hAnsi="Calibri" w:cs="Times New Roman"/>
              </w:rPr>
              <w:t>Participatory mapping</w:t>
            </w:r>
          </w:p>
        </w:tc>
      </w:tr>
      <w:tr w:rsidR="00F50647" w:rsidRPr="004568AE" w14:paraId="44B4EC3E" w14:textId="77777777" w:rsidTr="00A8510F">
        <w:trPr>
          <w:cantSplit/>
        </w:trPr>
        <w:tc>
          <w:tcPr>
            <w:cnfStyle w:val="001000000000" w:firstRow="0" w:lastRow="0" w:firstColumn="1" w:lastColumn="0" w:oddVBand="0" w:evenVBand="0" w:oddHBand="0" w:evenHBand="0" w:firstRowFirstColumn="0" w:firstRowLastColumn="0" w:lastRowFirstColumn="0" w:lastRowLastColumn="0"/>
            <w:tcW w:w="1488" w:type="dxa"/>
          </w:tcPr>
          <w:p w14:paraId="106DF7B1" w14:textId="02A5AFDC" w:rsidR="00F50647" w:rsidRPr="004568AE" w:rsidRDefault="00F50647" w:rsidP="002D555F">
            <w:pPr>
              <w:rPr>
                <w:rFonts w:ascii="Calibri" w:eastAsia="Cambria" w:hAnsi="Calibri" w:cs="Times New Roman"/>
              </w:rPr>
            </w:pPr>
            <w:r w:rsidRPr="004568AE">
              <w:rPr>
                <w:rFonts w:ascii="Calibri" w:eastAsia="Cambria" w:hAnsi="Calibri" w:cs="Times New Roman"/>
              </w:rPr>
              <w:lastRenderedPageBreak/>
              <w:t>Water availability</w:t>
            </w:r>
            <w:r>
              <w:rPr>
                <w:rFonts w:ascii="Calibri" w:eastAsia="Cambria" w:hAnsi="Calibri" w:cs="Times New Roman"/>
              </w:rPr>
              <w:t xml:space="preserve"> </w:t>
            </w:r>
          </w:p>
        </w:tc>
        <w:tc>
          <w:tcPr>
            <w:tcW w:w="2856" w:type="dxa"/>
          </w:tcPr>
          <w:p w14:paraId="65C3F17A" w14:textId="40A9C86D" w:rsidR="00F50647" w:rsidRPr="00846604" w:rsidRDefault="00F50647" w:rsidP="0002282B">
            <w:pPr>
              <w:spacing w:after="120"/>
              <w:cnfStyle w:val="000000000000" w:firstRow="0" w:lastRow="0" w:firstColumn="0" w:lastColumn="0" w:oddVBand="0" w:evenVBand="0" w:oddHBand="0" w:evenHBand="0" w:firstRowFirstColumn="0" w:firstRowLastColumn="0" w:lastRowFirstColumn="0" w:lastRowLastColumn="0"/>
              <w:rPr>
                <w:rFonts w:ascii="Calibri" w:eastAsia="Cambria" w:hAnsi="Calibri" w:cs="Times New Roman"/>
                <w:vertAlign w:val="superscript"/>
              </w:rPr>
            </w:pPr>
            <w:r>
              <w:rPr>
                <w:rFonts w:ascii="Calibri" w:eastAsia="Cambria" w:hAnsi="Calibri" w:cs="Times New Roman"/>
              </w:rPr>
              <w:t xml:space="preserve"># </w:t>
            </w:r>
            <w:r w:rsidRPr="00B64FD0">
              <w:rPr>
                <w:rFonts w:ascii="Calibri" w:eastAsia="Cambria" w:hAnsi="Calibri" w:cs="Times New Roman"/>
              </w:rPr>
              <w:t xml:space="preserve">days </w:t>
            </w:r>
            <w:r>
              <w:rPr>
                <w:rFonts w:ascii="Calibri" w:eastAsia="Cambria" w:hAnsi="Calibri" w:cs="Times New Roman"/>
              </w:rPr>
              <w:t xml:space="preserve">during growing season </w:t>
            </w:r>
            <w:r w:rsidRPr="00B64FD0">
              <w:rPr>
                <w:rFonts w:ascii="Calibri" w:eastAsia="Cambria" w:hAnsi="Calibri" w:cs="Times New Roman"/>
              </w:rPr>
              <w:t xml:space="preserve">without adequate </w:t>
            </w:r>
            <w:r>
              <w:rPr>
                <w:rFonts w:ascii="Calibri" w:eastAsia="Cambria" w:hAnsi="Calibri" w:cs="Times New Roman"/>
              </w:rPr>
              <w:t xml:space="preserve">soil moisture </w:t>
            </w:r>
            <w:r w:rsidRPr="00B64FD0">
              <w:rPr>
                <w:rFonts w:ascii="Calibri" w:eastAsia="Cambria" w:hAnsi="Calibri" w:cs="Times New Roman"/>
              </w:rPr>
              <w:t>(</w:t>
            </w:r>
            <w:r>
              <w:rPr>
                <w:rFonts w:ascii="Calibri" w:eastAsia="Cambria" w:hAnsi="Calibri" w:cs="Times New Roman"/>
              </w:rPr>
              <w:t>from rain or</w:t>
            </w:r>
            <w:r w:rsidR="00846604">
              <w:rPr>
                <w:rFonts w:ascii="Calibri" w:eastAsia="Cambria" w:hAnsi="Calibri" w:cs="Times New Roman"/>
              </w:rPr>
              <w:t xml:space="preserve"> irrigation) for crop growth</w:t>
            </w:r>
            <w:r w:rsidR="00846604">
              <w:rPr>
                <w:rFonts w:ascii="Calibri" w:eastAsia="Cambria" w:hAnsi="Calibri" w:cs="Times New Roman"/>
                <w:vertAlign w:val="superscript"/>
              </w:rPr>
              <w:t>1-3</w:t>
            </w:r>
          </w:p>
          <w:p w14:paraId="2913CDA8" w14:textId="6DED937C" w:rsidR="00F50647" w:rsidRPr="00846604" w:rsidRDefault="00F50647" w:rsidP="0002282B">
            <w:pPr>
              <w:spacing w:after="120"/>
              <w:cnfStyle w:val="000000000000" w:firstRow="0" w:lastRow="0" w:firstColumn="0" w:lastColumn="0" w:oddVBand="0" w:evenVBand="0" w:oddHBand="0" w:evenHBand="0" w:firstRowFirstColumn="0" w:firstRowLastColumn="0" w:lastRowFirstColumn="0" w:lastRowLastColumn="0"/>
              <w:rPr>
                <w:rFonts w:ascii="Calibri" w:eastAsia="Cambria" w:hAnsi="Calibri" w:cs="Times New Roman"/>
                <w:vertAlign w:val="superscript"/>
              </w:rPr>
            </w:pPr>
            <w:r>
              <w:rPr>
                <w:rFonts w:ascii="Calibri" w:eastAsia="Cambria" w:hAnsi="Calibri" w:cs="Times New Roman"/>
              </w:rPr>
              <w:t xml:space="preserve"># days with too </w:t>
            </w:r>
            <w:r w:rsidRPr="00B64FD0">
              <w:rPr>
                <w:rFonts w:ascii="Calibri" w:eastAsia="Cambria" w:hAnsi="Calibri" w:cs="Times New Roman"/>
              </w:rPr>
              <w:t>much water (number of days waterlogged during critical crop growth)</w:t>
            </w:r>
            <w:r w:rsidR="00846604">
              <w:rPr>
                <w:rFonts w:ascii="Calibri" w:eastAsia="Cambria" w:hAnsi="Calibri" w:cs="Times New Roman"/>
                <w:vertAlign w:val="superscript"/>
              </w:rPr>
              <w:t>1-3</w:t>
            </w:r>
          </w:p>
        </w:tc>
        <w:tc>
          <w:tcPr>
            <w:tcW w:w="2288" w:type="dxa"/>
          </w:tcPr>
          <w:p w14:paraId="77C574ED" w14:textId="4BC2C44E" w:rsidR="00F50647" w:rsidRPr="00846604" w:rsidRDefault="00F50647" w:rsidP="0002282B">
            <w:pPr>
              <w:spacing w:after="120"/>
              <w:cnfStyle w:val="000000000000" w:firstRow="0" w:lastRow="0" w:firstColumn="0" w:lastColumn="0" w:oddVBand="0" w:evenVBand="0" w:oddHBand="0" w:evenHBand="0" w:firstRowFirstColumn="0" w:firstRowLastColumn="0" w:lastRowFirstColumn="0" w:lastRowLastColumn="0"/>
              <w:rPr>
                <w:rFonts w:ascii="Calibri" w:eastAsia="Cambria" w:hAnsi="Calibri" w:cs="Times New Roman"/>
                <w:vertAlign w:val="superscript"/>
              </w:rPr>
            </w:pPr>
            <w:r w:rsidRPr="00B64FD0">
              <w:rPr>
                <w:rFonts w:ascii="Calibri" w:eastAsia="Cambria" w:hAnsi="Calibri" w:cs="Times New Roman"/>
              </w:rPr>
              <w:t xml:space="preserve">Depth to </w:t>
            </w:r>
            <w:r w:rsidR="00846604">
              <w:rPr>
                <w:rFonts w:ascii="Calibri" w:eastAsia="Cambria" w:hAnsi="Calibri" w:cs="Times New Roman"/>
              </w:rPr>
              <w:t>shallow ground water</w:t>
            </w:r>
            <w:r w:rsidR="00846604">
              <w:rPr>
                <w:rFonts w:ascii="Calibri" w:eastAsia="Cambria" w:hAnsi="Calibri" w:cs="Times New Roman"/>
                <w:vertAlign w:val="superscript"/>
              </w:rPr>
              <w:t>4</w:t>
            </w:r>
          </w:p>
          <w:p w14:paraId="6D23B290" w14:textId="77777777" w:rsidR="00F50647" w:rsidRPr="00B64FD0" w:rsidRDefault="00F50647" w:rsidP="0002282B">
            <w:pPr>
              <w:spacing w:after="120"/>
              <w:cnfStyle w:val="000000000000" w:firstRow="0" w:lastRow="0" w:firstColumn="0" w:lastColumn="0" w:oddVBand="0" w:evenVBand="0" w:oddHBand="0" w:evenHBand="0" w:firstRowFirstColumn="0" w:firstRowLastColumn="0" w:lastRowFirstColumn="0" w:lastRowLastColumn="0"/>
              <w:rPr>
                <w:rFonts w:ascii="Calibri" w:eastAsia="Cambria" w:hAnsi="Calibri" w:cs="Times New Roman"/>
              </w:rPr>
            </w:pPr>
          </w:p>
        </w:tc>
        <w:tc>
          <w:tcPr>
            <w:tcW w:w="2300" w:type="dxa"/>
          </w:tcPr>
          <w:p w14:paraId="01ABA7DD" w14:textId="77777777" w:rsidR="00F50647" w:rsidRDefault="00F50647" w:rsidP="0002282B">
            <w:pPr>
              <w:spacing w:after="120"/>
              <w:cnfStyle w:val="000000000000" w:firstRow="0" w:lastRow="0" w:firstColumn="0" w:lastColumn="0" w:oddVBand="0" w:evenVBand="0" w:oddHBand="0" w:evenHBand="0" w:firstRowFirstColumn="0" w:firstRowLastColumn="0" w:lastRowFirstColumn="0" w:lastRowLastColumn="0"/>
              <w:rPr>
                <w:rFonts w:ascii="Calibri" w:eastAsia="Cambria" w:hAnsi="Calibri" w:cs="Times New Roman"/>
                <w:vertAlign w:val="superscript"/>
              </w:rPr>
            </w:pPr>
            <w:r>
              <w:rPr>
                <w:rFonts w:ascii="Calibri" w:eastAsia="Cambria" w:hAnsi="Calibri" w:cs="Times New Roman"/>
              </w:rPr>
              <w:t>#</w:t>
            </w:r>
            <w:r w:rsidRPr="00B64FD0">
              <w:rPr>
                <w:rFonts w:ascii="Calibri" w:eastAsia="Cambria" w:hAnsi="Calibri" w:cs="Times New Roman"/>
              </w:rPr>
              <w:t xml:space="preserve"> months without adequate supply of clean drinking water </w:t>
            </w:r>
            <w:r w:rsidR="0014416F">
              <w:rPr>
                <w:rFonts w:ascii="Calibri" w:eastAsia="Cambria" w:hAnsi="Calibri" w:cs="Times New Roman"/>
              </w:rPr>
              <w:t>(</w:t>
            </w:r>
            <w:r w:rsidRPr="00B64FD0">
              <w:rPr>
                <w:rFonts w:ascii="Calibri" w:eastAsia="Cambria" w:hAnsi="Calibri" w:cs="Times New Roman"/>
              </w:rPr>
              <w:t>within 500m</w:t>
            </w:r>
            <w:r w:rsidR="0014416F">
              <w:rPr>
                <w:rFonts w:ascii="Calibri" w:eastAsia="Cambria" w:hAnsi="Calibri" w:cs="Times New Roman"/>
              </w:rPr>
              <w:t>)</w:t>
            </w:r>
            <w:r w:rsidR="00846604">
              <w:rPr>
                <w:rFonts w:ascii="Calibri" w:eastAsia="Cambria" w:hAnsi="Calibri" w:cs="Times New Roman"/>
              </w:rPr>
              <w:t xml:space="preserve"> </w:t>
            </w:r>
            <w:r w:rsidR="00846604">
              <w:rPr>
                <w:rFonts w:ascii="Calibri" w:eastAsia="Cambria" w:hAnsi="Calibri" w:cs="Times New Roman"/>
                <w:vertAlign w:val="superscript"/>
              </w:rPr>
              <w:t>5</w:t>
            </w:r>
          </w:p>
          <w:p w14:paraId="0D8631EE" w14:textId="54CAC3B7" w:rsidR="00054AE6" w:rsidRPr="00846604" w:rsidRDefault="00054AE6" w:rsidP="0002282B">
            <w:pPr>
              <w:spacing w:after="120"/>
              <w:cnfStyle w:val="000000000000" w:firstRow="0" w:lastRow="0" w:firstColumn="0" w:lastColumn="0" w:oddVBand="0" w:evenVBand="0" w:oddHBand="0" w:evenHBand="0" w:firstRowFirstColumn="0" w:firstRowLastColumn="0" w:lastRowFirstColumn="0" w:lastRowLastColumn="0"/>
              <w:rPr>
                <w:rFonts w:ascii="Calibri" w:eastAsia="Cambria" w:hAnsi="Calibri" w:cs="Times New Roman"/>
                <w:vertAlign w:val="superscript"/>
              </w:rPr>
            </w:pPr>
            <w:r>
              <w:rPr>
                <w:rFonts w:ascii="Calibri" w:eastAsia="Cambria" w:hAnsi="Calibri" w:cs="Times New Roman"/>
              </w:rPr>
              <w:t>Farmer perceptions of water availability</w:t>
            </w:r>
            <w:r>
              <w:rPr>
                <w:rFonts w:ascii="Calibri" w:eastAsia="Cambria" w:hAnsi="Calibri" w:cs="Times New Roman"/>
                <w:vertAlign w:val="superscript"/>
              </w:rPr>
              <w:t>5</w:t>
            </w:r>
          </w:p>
        </w:tc>
        <w:tc>
          <w:tcPr>
            <w:tcW w:w="2993" w:type="dxa"/>
          </w:tcPr>
          <w:p w14:paraId="7036356D" w14:textId="212D30C0" w:rsidR="00F50647" w:rsidRPr="00846604" w:rsidRDefault="00F50647" w:rsidP="0002282B">
            <w:pPr>
              <w:spacing w:after="120"/>
              <w:cnfStyle w:val="000000000000" w:firstRow="0" w:lastRow="0" w:firstColumn="0" w:lastColumn="0" w:oddVBand="0" w:evenVBand="0" w:oddHBand="0" w:evenHBand="0" w:firstRowFirstColumn="0" w:firstRowLastColumn="0" w:lastRowFirstColumn="0" w:lastRowLastColumn="0"/>
              <w:rPr>
                <w:rFonts w:ascii="Calibri" w:eastAsia="Cambria" w:hAnsi="Calibri" w:cs="Times New Roman"/>
                <w:vertAlign w:val="superscript"/>
              </w:rPr>
            </w:pPr>
            <w:r w:rsidRPr="004568AE">
              <w:rPr>
                <w:rFonts w:ascii="Calibri" w:eastAsia="Cambria" w:hAnsi="Calibri" w:cs="Times New Roman"/>
              </w:rPr>
              <w:t xml:space="preserve">% </w:t>
            </w:r>
            <w:r>
              <w:rPr>
                <w:rFonts w:ascii="Calibri" w:eastAsia="Cambria" w:hAnsi="Calibri" w:cs="Times New Roman"/>
              </w:rPr>
              <w:t>hh with year round access to drinking water</w:t>
            </w:r>
            <w:r w:rsidR="00846604">
              <w:rPr>
                <w:rFonts w:ascii="Calibri" w:eastAsia="Cambria" w:hAnsi="Calibri" w:cs="Times New Roman"/>
                <w:vertAlign w:val="superscript"/>
              </w:rPr>
              <w:t>5</w:t>
            </w:r>
          </w:p>
          <w:p w14:paraId="6AAC78C0" w14:textId="3A135006" w:rsidR="00F50647" w:rsidRPr="00846604" w:rsidRDefault="00F50647" w:rsidP="0002282B">
            <w:pPr>
              <w:spacing w:after="120"/>
              <w:cnfStyle w:val="000000000000" w:firstRow="0" w:lastRow="0" w:firstColumn="0" w:lastColumn="0" w:oddVBand="0" w:evenVBand="0" w:oddHBand="0" w:evenHBand="0" w:firstRowFirstColumn="0" w:firstRowLastColumn="0" w:lastRowFirstColumn="0" w:lastRowLastColumn="0"/>
              <w:rPr>
                <w:rFonts w:ascii="Calibri" w:eastAsia="Cambria" w:hAnsi="Calibri" w:cs="Times New Roman"/>
                <w:vertAlign w:val="superscript"/>
              </w:rPr>
            </w:pPr>
            <w:r>
              <w:rPr>
                <w:rFonts w:ascii="Calibri" w:eastAsia="Cambria" w:hAnsi="Calibri" w:cs="Times New Roman"/>
              </w:rPr>
              <w:t>% of livestock farmers with year round access to water</w:t>
            </w:r>
            <w:r w:rsidR="00846604">
              <w:rPr>
                <w:rFonts w:ascii="Calibri" w:eastAsia="Cambria" w:hAnsi="Calibri" w:cs="Times New Roman"/>
                <w:vertAlign w:val="superscript"/>
              </w:rPr>
              <w:t>2,5</w:t>
            </w:r>
          </w:p>
          <w:p w14:paraId="75A15C27" w14:textId="11F1D006" w:rsidR="00F50647" w:rsidRPr="00846604" w:rsidRDefault="00F50647" w:rsidP="0002282B">
            <w:pPr>
              <w:spacing w:after="120"/>
              <w:cnfStyle w:val="000000000000" w:firstRow="0" w:lastRow="0" w:firstColumn="0" w:lastColumn="0" w:oddVBand="0" w:evenVBand="0" w:oddHBand="0" w:evenHBand="0" w:firstRowFirstColumn="0" w:firstRowLastColumn="0" w:lastRowFirstColumn="0" w:lastRowLastColumn="0"/>
              <w:rPr>
                <w:rFonts w:ascii="Calibri" w:eastAsia="Cambria" w:hAnsi="Calibri" w:cs="Times New Roman"/>
                <w:vertAlign w:val="superscript"/>
              </w:rPr>
            </w:pPr>
            <w:r>
              <w:rPr>
                <w:rFonts w:ascii="Calibri" w:eastAsia="Cambria" w:hAnsi="Calibri" w:cs="Times New Roman"/>
              </w:rPr>
              <w:t>% of irrigable land (given current investment) with sufficient irrigation water</w:t>
            </w:r>
            <w:r w:rsidR="00846604">
              <w:rPr>
                <w:rFonts w:ascii="Calibri" w:eastAsia="Cambria" w:hAnsi="Calibri" w:cs="Times New Roman"/>
                <w:vertAlign w:val="superscript"/>
              </w:rPr>
              <w:t>2</w:t>
            </w:r>
          </w:p>
          <w:p w14:paraId="4A592E6A" w14:textId="04C6217E" w:rsidR="00F50647" w:rsidRPr="00846604" w:rsidRDefault="00F50647" w:rsidP="0002282B">
            <w:pPr>
              <w:spacing w:after="120"/>
              <w:cnfStyle w:val="000000000000" w:firstRow="0" w:lastRow="0" w:firstColumn="0" w:lastColumn="0" w:oddVBand="0" w:evenVBand="0" w:oddHBand="0" w:evenHBand="0" w:firstRowFirstColumn="0" w:firstRowLastColumn="0" w:lastRowFirstColumn="0" w:lastRowLastColumn="0"/>
              <w:rPr>
                <w:rFonts w:ascii="Calibri" w:eastAsia="Cambria" w:hAnsi="Calibri" w:cs="Times New Roman"/>
                <w:vertAlign w:val="superscript"/>
              </w:rPr>
            </w:pPr>
            <w:r>
              <w:rPr>
                <w:rFonts w:ascii="Calibri" w:eastAsia="Cambria" w:hAnsi="Calibri" w:cs="Times New Roman"/>
              </w:rPr>
              <w:t>% of stream flow not diverted for agriculture or drinking water</w:t>
            </w:r>
            <w:r w:rsidR="00846604">
              <w:rPr>
                <w:rFonts w:ascii="Calibri" w:eastAsia="Cambria" w:hAnsi="Calibri" w:cs="Times New Roman"/>
                <w:vertAlign w:val="superscript"/>
              </w:rPr>
              <w:t>6</w:t>
            </w:r>
          </w:p>
        </w:tc>
        <w:tc>
          <w:tcPr>
            <w:tcW w:w="2576" w:type="dxa"/>
          </w:tcPr>
          <w:p w14:paraId="02996D4D" w14:textId="63E36B15" w:rsidR="00846604" w:rsidRDefault="00846604" w:rsidP="00846604">
            <w:pPr>
              <w:spacing w:after="120"/>
              <w:cnfStyle w:val="000000000000" w:firstRow="0" w:lastRow="0" w:firstColumn="0" w:lastColumn="0" w:oddVBand="0" w:evenVBand="0" w:oddHBand="0" w:evenHBand="0" w:firstRowFirstColumn="0" w:firstRowLastColumn="0" w:lastRowFirstColumn="0" w:lastRowLastColumn="0"/>
              <w:rPr>
                <w:rFonts w:ascii="Calibri" w:eastAsia="Cambria" w:hAnsi="Calibri" w:cs="Times New Roman"/>
              </w:rPr>
            </w:pPr>
            <w:r>
              <w:rPr>
                <w:rFonts w:ascii="Calibri" w:eastAsia="Cambria" w:hAnsi="Calibri" w:cs="Times New Roman"/>
                <w:vertAlign w:val="superscript"/>
              </w:rPr>
              <w:t>1</w:t>
            </w:r>
            <w:r>
              <w:rPr>
                <w:rFonts w:ascii="Calibri" w:eastAsia="Cambria" w:hAnsi="Calibri" w:cs="Times New Roman"/>
              </w:rPr>
              <w:t>Soil moisture measurements</w:t>
            </w:r>
          </w:p>
          <w:p w14:paraId="15D4E0DF" w14:textId="268FE789" w:rsidR="00846604" w:rsidRDefault="00846604" w:rsidP="00846604">
            <w:pPr>
              <w:spacing w:after="120"/>
              <w:cnfStyle w:val="000000000000" w:firstRow="0" w:lastRow="0" w:firstColumn="0" w:lastColumn="0" w:oddVBand="0" w:evenVBand="0" w:oddHBand="0" w:evenHBand="0" w:firstRowFirstColumn="0" w:firstRowLastColumn="0" w:lastRowFirstColumn="0" w:lastRowLastColumn="0"/>
              <w:rPr>
                <w:rFonts w:ascii="Calibri" w:eastAsia="Cambria" w:hAnsi="Calibri" w:cs="Times New Roman"/>
              </w:rPr>
            </w:pPr>
            <w:r>
              <w:rPr>
                <w:rFonts w:ascii="Calibri" w:eastAsia="Cambria" w:hAnsi="Calibri" w:cs="Times New Roman"/>
                <w:vertAlign w:val="superscript"/>
              </w:rPr>
              <w:t>2</w:t>
            </w:r>
            <w:r>
              <w:rPr>
                <w:rFonts w:ascii="Calibri" w:eastAsia="Cambria" w:hAnsi="Calibri" w:cs="Times New Roman"/>
              </w:rPr>
              <w:t>Agricultural survey</w:t>
            </w:r>
          </w:p>
          <w:p w14:paraId="25CED7D4" w14:textId="0B3AA1BB" w:rsidR="00846604" w:rsidRDefault="00846604" w:rsidP="00846604">
            <w:pPr>
              <w:spacing w:after="120"/>
              <w:cnfStyle w:val="000000000000" w:firstRow="0" w:lastRow="0" w:firstColumn="0" w:lastColumn="0" w:oddVBand="0" w:evenVBand="0" w:oddHBand="0" w:evenHBand="0" w:firstRowFirstColumn="0" w:firstRowLastColumn="0" w:lastRowFirstColumn="0" w:lastRowLastColumn="0"/>
              <w:rPr>
                <w:rFonts w:ascii="Calibri" w:eastAsia="Cambria" w:hAnsi="Calibri" w:cs="Times New Roman"/>
              </w:rPr>
            </w:pPr>
            <w:r>
              <w:rPr>
                <w:rFonts w:ascii="Calibri" w:eastAsia="Cambria" w:hAnsi="Calibri" w:cs="Times New Roman"/>
                <w:vertAlign w:val="superscript"/>
              </w:rPr>
              <w:t>3</w:t>
            </w:r>
            <w:r>
              <w:rPr>
                <w:rFonts w:ascii="Calibri" w:eastAsia="Cambria" w:hAnsi="Calibri" w:cs="Times New Roman"/>
              </w:rPr>
              <w:t>Crop models</w:t>
            </w:r>
          </w:p>
          <w:p w14:paraId="0372442D" w14:textId="51AE32B6" w:rsidR="00846604" w:rsidRDefault="00846604" w:rsidP="00846604">
            <w:pPr>
              <w:spacing w:after="120"/>
              <w:cnfStyle w:val="000000000000" w:firstRow="0" w:lastRow="0" w:firstColumn="0" w:lastColumn="0" w:oddVBand="0" w:evenVBand="0" w:oddHBand="0" w:evenHBand="0" w:firstRowFirstColumn="0" w:firstRowLastColumn="0" w:lastRowFirstColumn="0" w:lastRowLastColumn="0"/>
              <w:rPr>
                <w:rFonts w:ascii="Calibri" w:eastAsia="Cambria" w:hAnsi="Calibri" w:cs="Times New Roman"/>
              </w:rPr>
            </w:pPr>
            <w:r>
              <w:rPr>
                <w:rFonts w:ascii="Calibri" w:eastAsia="Cambria" w:hAnsi="Calibri" w:cs="Times New Roman"/>
                <w:vertAlign w:val="superscript"/>
              </w:rPr>
              <w:t>4</w:t>
            </w:r>
            <w:r>
              <w:rPr>
                <w:rFonts w:ascii="Calibri" w:eastAsia="Cambria" w:hAnsi="Calibri" w:cs="Times New Roman"/>
              </w:rPr>
              <w:t>Well monitoring</w:t>
            </w:r>
          </w:p>
          <w:p w14:paraId="05D3854F" w14:textId="4070B0E1" w:rsidR="00461981" w:rsidRDefault="00846604" w:rsidP="0002282B">
            <w:pPr>
              <w:spacing w:after="120"/>
              <w:cnfStyle w:val="000000000000" w:firstRow="0" w:lastRow="0" w:firstColumn="0" w:lastColumn="0" w:oddVBand="0" w:evenVBand="0" w:oddHBand="0" w:evenHBand="0" w:firstRowFirstColumn="0" w:firstRowLastColumn="0" w:lastRowFirstColumn="0" w:lastRowLastColumn="0"/>
              <w:rPr>
                <w:rFonts w:ascii="Calibri" w:eastAsia="Cambria" w:hAnsi="Calibri" w:cs="Times New Roman"/>
              </w:rPr>
            </w:pPr>
            <w:r>
              <w:rPr>
                <w:rFonts w:ascii="Calibri" w:eastAsia="Cambria" w:hAnsi="Calibri" w:cs="Times New Roman"/>
                <w:vertAlign w:val="superscript"/>
              </w:rPr>
              <w:t>5</w:t>
            </w:r>
            <w:r w:rsidR="00461981">
              <w:rPr>
                <w:rFonts w:ascii="Calibri" w:eastAsia="Cambria" w:hAnsi="Calibri" w:cs="Times New Roman"/>
              </w:rPr>
              <w:t>Household survey</w:t>
            </w:r>
          </w:p>
          <w:p w14:paraId="5A56883A" w14:textId="22DC4B15" w:rsidR="003F14A1" w:rsidRPr="004568AE" w:rsidRDefault="00846604" w:rsidP="0002282B">
            <w:pPr>
              <w:spacing w:after="120"/>
              <w:cnfStyle w:val="000000000000" w:firstRow="0" w:lastRow="0" w:firstColumn="0" w:lastColumn="0" w:oddVBand="0" w:evenVBand="0" w:oddHBand="0" w:evenHBand="0" w:firstRowFirstColumn="0" w:firstRowLastColumn="0" w:lastRowFirstColumn="0" w:lastRowLastColumn="0"/>
              <w:rPr>
                <w:rFonts w:ascii="Calibri" w:eastAsia="Cambria" w:hAnsi="Calibri" w:cs="Times New Roman"/>
              </w:rPr>
            </w:pPr>
            <w:r>
              <w:rPr>
                <w:rFonts w:ascii="Calibri" w:eastAsia="Cambria" w:hAnsi="Calibri" w:cs="Times New Roman"/>
                <w:vertAlign w:val="superscript"/>
              </w:rPr>
              <w:t>6</w:t>
            </w:r>
            <w:r w:rsidR="003F14A1">
              <w:rPr>
                <w:rFonts w:ascii="Calibri" w:eastAsia="Cambria" w:hAnsi="Calibri" w:cs="Times New Roman"/>
              </w:rPr>
              <w:t>Stream sampling</w:t>
            </w:r>
          </w:p>
        </w:tc>
      </w:tr>
      <w:tr w:rsidR="00F50647" w:rsidRPr="004568AE" w14:paraId="330F1202" w14:textId="77777777" w:rsidTr="00461981">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1488" w:type="dxa"/>
          </w:tcPr>
          <w:p w14:paraId="6BD7D1D3" w14:textId="1EADCBAB" w:rsidR="00F50647" w:rsidRPr="004568AE" w:rsidRDefault="00F50647" w:rsidP="002D555F">
            <w:pPr>
              <w:rPr>
                <w:rFonts w:ascii="Calibri" w:eastAsia="Cambria" w:hAnsi="Calibri" w:cs="Times New Roman"/>
              </w:rPr>
            </w:pPr>
            <w:r>
              <w:rPr>
                <w:rFonts w:ascii="Calibri" w:eastAsia="Cambria" w:hAnsi="Calibri" w:cs="Times New Roman"/>
              </w:rPr>
              <w:t>Water quality</w:t>
            </w:r>
          </w:p>
        </w:tc>
        <w:tc>
          <w:tcPr>
            <w:tcW w:w="2856" w:type="dxa"/>
          </w:tcPr>
          <w:p w14:paraId="51997A8C" w14:textId="0C9125C9" w:rsidR="00F50647" w:rsidRDefault="00F50647" w:rsidP="0002282B">
            <w:pPr>
              <w:spacing w:after="120"/>
              <w:cnfStyle w:val="000000100000" w:firstRow="0" w:lastRow="0" w:firstColumn="0" w:lastColumn="0" w:oddVBand="0" w:evenVBand="0" w:oddHBand="1" w:evenHBand="0" w:firstRowFirstColumn="0" w:firstRowLastColumn="0" w:lastRowFirstColumn="0" w:lastRowLastColumn="0"/>
              <w:rPr>
                <w:rFonts w:ascii="Calibri" w:eastAsia="Cambria" w:hAnsi="Calibri" w:cs="Times New Roman"/>
              </w:rPr>
            </w:pPr>
            <w:r>
              <w:rPr>
                <w:rFonts w:ascii="Calibri" w:eastAsia="Cambria" w:hAnsi="Calibri" w:cs="Times New Roman"/>
              </w:rPr>
              <w:t>Water salinity level</w:t>
            </w:r>
            <w:r w:rsidR="00846604">
              <w:rPr>
                <w:rFonts w:ascii="Calibri" w:eastAsia="Cambria" w:hAnsi="Calibri" w:cs="Times New Roman"/>
                <w:vertAlign w:val="superscript"/>
              </w:rPr>
              <w:t>1</w:t>
            </w:r>
            <w:r>
              <w:rPr>
                <w:rFonts w:ascii="Calibri" w:eastAsia="Cambria" w:hAnsi="Calibri" w:cs="Times New Roman"/>
              </w:rPr>
              <w:t xml:space="preserve"> </w:t>
            </w:r>
            <w:r w:rsidRPr="00B64FD0">
              <w:rPr>
                <w:rFonts w:ascii="Calibri" w:eastAsia="Cambria" w:hAnsi="Calibri" w:cs="Times New Roman"/>
              </w:rPr>
              <w:t xml:space="preserve"> </w:t>
            </w:r>
          </w:p>
          <w:p w14:paraId="07FF201C" w14:textId="573E5BE3" w:rsidR="00F50647" w:rsidRPr="00846604" w:rsidRDefault="00846604" w:rsidP="0002282B">
            <w:pPr>
              <w:spacing w:after="120"/>
              <w:cnfStyle w:val="000000100000" w:firstRow="0" w:lastRow="0" w:firstColumn="0" w:lastColumn="0" w:oddVBand="0" w:evenVBand="0" w:oddHBand="1" w:evenHBand="0" w:firstRowFirstColumn="0" w:firstRowLastColumn="0" w:lastRowFirstColumn="0" w:lastRowLastColumn="0"/>
              <w:rPr>
                <w:rFonts w:ascii="Calibri" w:eastAsia="Cambria" w:hAnsi="Calibri" w:cs="Times New Roman"/>
                <w:vertAlign w:val="superscript"/>
              </w:rPr>
            </w:pPr>
            <w:r>
              <w:rPr>
                <w:rFonts w:ascii="Calibri" w:eastAsia="Cambria" w:hAnsi="Calibri" w:cs="Times New Roman"/>
              </w:rPr>
              <w:t>NO</w:t>
            </w:r>
            <w:r>
              <w:rPr>
                <w:rFonts w:ascii="Calibri" w:eastAsia="Cambria" w:hAnsi="Calibri" w:cs="Times New Roman"/>
                <w:vertAlign w:val="subscript"/>
              </w:rPr>
              <w:t>3</w:t>
            </w:r>
            <w:r w:rsidR="00F50647">
              <w:rPr>
                <w:rFonts w:ascii="Calibri" w:eastAsia="Cambria" w:hAnsi="Calibri" w:cs="Times New Roman"/>
              </w:rPr>
              <w:t xml:space="preserve"> level</w:t>
            </w:r>
            <w:r>
              <w:rPr>
                <w:rFonts w:ascii="Calibri" w:eastAsia="Cambria" w:hAnsi="Calibri" w:cs="Times New Roman"/>
                <w:vertAlign w:val="superscript"/>
              </w:rPr>
              <w:t>1</w:t>
            </w:r>
          </w:p>
          <w:p w14:paraId="617F7E14" w14:textId="0E57F314" w:rsidR="00F50647" w:rsidRPr="00846604" w:rsidRDefault="00F50647" w:rsidP="0002282B">
            <w:pPr>
              <w:spacing w:after="120"/>
              <w:cnfStyle w:val="000000100000" w:firstRow="0" w:lastRow="0" w:firstColumn="0" w:lastColumn="0" w:oddVBand="0" w:evenVBand="0" w:oddHBand="1" w:evenHBand="0" w:firstRowFirstColumn="0" w:firstRowLastColumn="0" w:lastRowFirstColumn="0" w:lastRowLastColumn="0"/>
              <w:rPr>
                <w:rFonts w:ascii="Calibri" w:eastAsia="Cambria" w:hAnsi="Calibri" w:cs="Times New Roman"/>
                <w:vertAlign w:val="superscript"/>
              </w:rPr>
            </w:pPr>
            <w:r w:rsidRPr="00B64FD0">
              <w:rPr>
                <w:rFonts w:ascii="Calibri" w:eastAsia="Cambria" w:hAnsi="Calibri" w:cs="Times New Roman"/>
              </w:rPr>
              <w:t>Zoonotics</w:t>
            </w:r>
            <w:r>
              <w:rPr>
                <w:rFonts w:ascii="Calibri" w:eastAsia="Cambria" w:hAnsi="Calibri" w:cs="Times New Roman"/>
              </w:rPr>
              <w:t xml:space="preserve"> - #/ml</w:t>
            </w:r>
            <w:r w:rsidR="00846604">
              <w:rPr>
                <w:rFonts w:ascii="Calibri" w:eastAsia="Cambria" w:hAnsi="Calibri" w:cs="Times New Roman"/>
                <w:vertAlign w:val="superscript"/>
              </w:rPr>
              <w:t>1</w:t>
            </w:r>
          </w:p>
        </w:tc>
        <w:tc>
          <w:tcPr>
            <w:tcW w:w="2288" w:type="dxa"/>
          </w:tcPr>
          <w:p w14:paraId="7314B009" w14:textId="77777777" w:rsidR="00F50647" w:rsidRPr="00B64FD0" w:rsidRDefault="00F50647" w:rsidP="0002282B">
            <w:pPr>
              <w:spacing w:after="120"/>
              <w:cnfStyle w:val="000000100000" w:firstRow="0" w:lastRow="0" w:firstColumn="0" w:lastColumn="0" w:oddVBand="0" w:evenVBand="0" w:oddHBand="1" w:evenHBand="0" w:firstRowFirstColumn="0" w:firstRowLastColumn="0" w:lastRowFirstColumn="0" w:lastRowLastColumn="0"/>
              <w:rPr>
                <w:rFonts w:ascii="Calibri" w:eastAsia="Cambria" w:hAnsi="Calibri" w:cs="Times New Roman"/>
              </w:rPr>
            </w:pPr>
            <w:r w:rsidRPr="00B64FD0">
              <w:rPr>
                <w:rFonts w:ascii="Calibri" w:eastAsia="Cambria" w:hAnsi="Calibri" w:cs="Times New Roman"/>
              </w:rPr>
              <w:t>N/A</w:t>
            </w:r>
          </w:p>
        </w:tc>
        <w:tc>
          <w:tcPr>
            <w:tcW w:w="2300" w:type="dxa"/>
          </w:tcPr>
          <w:p w14:paraId="7BB24340" w14:textId="79FC60C1" w:rsidR="00F50647" w:rsidRPr="0014416F" w:rsidRDefault="00001FDF" w:rsidP="0002282B">
            <w:pPr>
              <w:spacing w:after="120"/>
              <w:cnfStyle w:val="000000100000" w:firstRow="0" w:lastRow="0" w:firstColumn="0" w:lastColumn="0" w:oddVBand="0" w:evenVBand="0" w:oddHBand="1" w:evenHBand="0" w:firstRowFirstColumn="0" w:firstRowLastColumn="0" w:lastRowFirstColumn="0" w:lastRowLastColumn="0"/>
              <w:rPr>
                <w:rFonts w:ascii="Calibri" w:eastAsia="Cambria" w:hAnsi="Calibri" w:cs="Times New Roman"/>
                <w:vertAlign w:val="superscript"/>
              </w:rPr>
            </w:pPr>
            <w:r>
              <w:rPr>
                <w:rFonts w:ascii="Calibri" w:eastAsia="Cambria" w:hAnsi="Calibri" w:cs="Times New Roman"/>
              </w:rPr>
              <w:t>#</w:t>
            </w:r>
            <w:r w:rsidR="00F50647" w:rsidRPr="00B64FD0">
              <w:rPr>
                <w:rFonts w:ascii="Calibri" w:eastAsia="Cambria" w:hAnsi="Calibri" w:cs="Times New Roman"/>
              </w:rPr>
              <w:t xml:space="preserve"> of months without adequate supply of clean drinking water </w:t>
            </w:r>
            <w:r w:rsidR="0014416F">
              <w:rPr>
                <w:rFonts w:ascii="Calibri" w:eastAsia="Cambria" w:hAnsi="Calibri" w:cs="Times New Roman"/>
              </w:rPr>
              <w:t>(</w:t>
            </w:r>
            <w:r w:rsidR="00F50647" w:rsidRPr="00B64FD0">
              <w:rPr>
                <w:rFonts w:ascii="Calibri" w:eastAsia="Cambria" w:hAnsi="Calibri" w:cs="Times New Roman"/>
              </w:rPr>
              <w:t>within 500m</w:t>
            </w:r>
            <w:r w:rsidR="0014416F">
              <w:rPr>
                <w:rFonts w:ascii="Calibri" w:eastAsia="Cambria" w:hAnsi="Calibri" w:cs="Times New Roman"/>
              </w:rPr>
              <w:t xml:space="preserve">) </w:t>
            </w:r>
            <w:r w:rsidR="0014416F">
              <w:rPr>
                <w:rFonts w:ascii="Calibri" w:eastAsia="Cambria" w:hAnsi="Calibri" w:cs="Times New Roman"/>
                <w:vertAlign w:val="superscript"/>
              </w:rPr>
              <w:t>2</w:t>
            </w:r>
          </w:p>
        </w:tc>
        <w:tc>
          <w:tcPr>
            <w:tcW w:w="2993" w:type="dxa"/>
          </w:tcPr>
          <w:p w14:paraId="29C3AEED" w14:textId="4EF72B71" w:rsidR="00F50647" w:rsidRPr="0014416F" w:rsidRDefault="00F50647" w:rsidP="0002282B">
            <w:pPr>
              <w:spacing w:after="120"/>
              <w:cnfStyle w:val="000000100000" w:firstRow="0" w:lastRow="0" w:firstColumn="0" w:lastColumn="0" w:oddVBand="0" w:evenVBand="0" w:oddHBand="1" w:evenHBand="0" w:firstRowFirstColumn="0" w:firstRowLastColumn="0" w:lastRowFirstColumn="0" w:lastRowLastColumn="0"/>
              <w:rPr>
                <w:rFonts w:ascii="Calibri" w:eastAsia="Cambria" w:hAnsi="Calibri" w:cs="Times New Roman"/>
                <w:vertAlign w:val="superscript"/>
              </w:rPr>
            </w:pPr>
            <w:r>
              <w:rPr>
                <w:rFonts w:ascii="Calibri" w:eastAsia="Cambria" w:hAnsi="Calibri" w:cs="Times New Roman"/>
              </w:rPr>
              <w:t>% of water sources (wells, streams) with clean water</w:t>
            </w:r>
            <w:r w:rsidR="0014416F">
              <w:rPr>
                <w:rFonts w:ascii="Calibri" w:eastAsia="Cambria" w:hAnsi="Calibri" w:cs="Times New Roman"/>
                <w:vertAlign w:val="superscript"/>
              </w:rPr>
              <w:t>1.2</w:t>
            </w:r>
          </w:p>
          <w:p w14:paraId="00CAE35E" w14:textId="7B4A5AD9" w:rsidR="00001FDF" w:rsidRPr="0014416F" w:rsidRDefault="00001FDF" w:rsidP="0002282B">
            <w:pPr>
              <w:spacing w:after="120"/>
              <w:cnfStyle w:val="000000100000" w:firstRow="0" w:lastRow="0" w:firstColumn="0" w:lastColumn="0" w:oddVBand="0" w:evenVBand="0" w:oddHBand="1" w:evenHBand="0" w:firstRowFirstColumn="0" w:firstRowLastColumn="0" w:lastRowFirstColumn="0" w:lastRowLastColumn="0"/>
              <w:rPr>
                <w:rFonts w:ascii="Calibri" w:eastAsia="Cambria" w:hAnsi="Calibri" w:cs="Times New Roman"/>
                <w:vertAlign w:val="superscript"/>
              </w:rPr>
            </w:pPr>
            <w:r>
              <w:rPr>
                <w:rFonts w:ascii="Calibri" w:eastAsia="Cambria" w:hAnsi="Calibri" w:cs="Times New Roman"/>
              </w:rPr>
              <w:t>% of population with year round clean drinking water</w:t>
            </w:r>
            <w:r w:rsidR="0014416F">
              <w:rPr>
                <w:rFonts w:ascii="Calibri" w:eastAsia="Cambria" w:hAnsi="Calibri" w:cs="Times New Roman"/>
                <w:vertAlign w:val="superscript"/>
              </w:rPr>
              <w:t>2</w:t>
            </w:r>
          </w:p>
        </w:tc>
        <w:tc>
          <w:tcPr>
            <w:tcW w:w="2576" w:type="dxa"/>
          </w:tcPr>
          <w:p w14:paraId="684187DC" w14:textId="3FFF91CD" w:rsidR="00F50647" w:rsidRDefault="00846604" w:rsidP="0002282B">
            <w:pPr>
              <w:spacing w:after="120"/>
              <w:cnfStyle w:val="000000100000" w:firstRow="0" w:lastRow="0" w:firstColumn="0" w:lastColumn="0" w:oddVBand="0" w:evenVBand="0" w:oddHBand="1" w:evenHBand="0" w:firstRowFirstColumn="0" w:firstRowLastColumn="0" w:lastRowFirstColumn="0" w:lastRowLastColumn="0"/>
              <w:rPr>
                <w:rFonts w:ascii="Calibri" w:eastAsia="Cambria" w:hAnsi="Calibri" w:cs="Times New Roman"/>
              </w:rPr>
            </w:pPr>
            <w:r>
              <w:rPr>
                <w:rFonts w:ascii="Calibri" w:eastAsia="Cambria" w:hAnsi="Calibri" w:cs="Times New Roman"/>
                <w:vertAlign w:val="superscript"/>
              </w:rPr>
              <w:t>1</w:t>
            </w:r>
            <w:r w:rsidR="003F14A1">
              <w:rPr>
                <w:rFonts w:ascii="Calibri" w:eastAsia="Cambria" w:hAnsi="Calibri" w:cs="Times New Roman"/>
              </w:rPr>
              <w:t>Water sampling</w:t>
            </w:r>
          </w:p>
          <w:p w14:paraId="02813D08" w14:textId="4A8933B3" w:rsidR="003F14A1" w:rsidRDefault="00846604" w:rsidP="0002282B">
            <w:pPr>
              <w:spacing w:after="120"/>
              <w:cnfStyle w:val="000000100000" w:firstRow="0" w:lastRow="0" w:firstColumn="0" w:lastColumn="0" w:oddVBand="0" w:evenVBand="0" w:oddHBand="1" w:evenHBand="0" w:firstRowFirstColumn="0" w:firstRowLastColumn="0" w:lastRowFirstColumn="0" w:lastRowLastColumn="0"/>
              <w:rPr>
                <w:rFonts w:ascii="Calibri" w:eastAsia="Cambria" w:hAnsi="Calibri" w:cs="Times New Roman"/>
              </w:rPr>
            </w:pPr>
            <w:r>
              <w:rPr>
                <w:rFonts w:ascii="Calibri" w:eastAsia="Cambria" w:hAnsi="Calibri" w:cs="Times New Roman"/>
                <w:vertAlign w:val="superscript"/>
              </w:rPr>
              <w:t>2</w:t>
            </w:r>
            <w:r w:rsidR="003F14A1">
              <w:rPr>
                <w:rFonts w:ascii="Calibri" w:eastAsia="Cambria" w:hAnsi="Calibri" w:cs="Times New Roman"/>
              </w:rPr>
              <w:t>Household survey</w:t>
            </w:r>
          </w:p>
        </w:tc>
      </w:tr>
    </w:tbl>
    <w:p w14:paraId="2BDA1AA0" w14:textId="77777777" w:rsidR="00461981" w:rsidRDefault="00461981" w:rsidP="00461981">
      <w:pPr>
        <w:rPr>
          <w:rFonts w:ascii="Calibri" w:eastAsia="Cambria" w:hAnsi="Calibri" w:cs="Times New Roman"/>
          <w:b/>
        </w:rPr>
      </w:pPr>
    </w:p>
    <w:p w14:paraId="480A29C4" w14:textId="77777777" w:rsidR="00461981" w:rsidRDefault="00461981">
      <w:pPr>
        <w:rPr>
          <w:rFonts w:ascii="Calibri" w:eastAsia="Cambria" w:hAnsi="Calibri" w:cs="Times New Roman"/>
          <w:b/>
        </w:rPr>
      </w:pPr>
      <w:bookmarkStart w:id="0" w:name="_GoBack"/>
      <w:bookmarkEnd w:id="0"/>
      <w:r>
        <w:rPr>
          <w:rFonts w:ascii="Calibri" w:eastAsia="Cambria" w:hAnsi="Calibri" w:cs="Times New Roman"/>
          <w:b/>
        </w:rPr>
        <w:br w:type="page"/>
      </w:r>
    </w:p>
    <w:p w14:paraId="36F74855" w14:textId="48F115A6" w:rsidR="00461981" w:rsidRDefault="00461981" w:rsidP="00461981">
      <w:pPr>
        <w:rPr>
          <w:rFonts w:ascii="Calibri" w:eastAsia="Cambria" w:hAnsi="Calibri" w:cs="Times New Roman"/>
          <w:b/>
        </w:rPr>
      </w:pPr>
      <w:r>
        <w:rPr>
          <w:rFonts w:ascii="Calibri" w:eastAsia="Cambria" w:hAnsi="Calibri" w:cs="Times New Roman"/>
          <w:b/>
        </w:rPr>
        <w:lastRenderedPageBreak/>
        <w:t>Environment part 2:  Soil and pollution</w:t>
      </w:r>
    </w:p>
    <w:tbl>
      <w:tblPr>
        <w:tblStyle w:val="GridTable5Dark-Accent31"/>
        <w:tblpPr w:leftFromText="180" w:rightFromText="180" w:vertAnchor="page" w:horzAnchor="margin" w:tblpY="1261"/>
        <w:tblW w:w="14501" w:type="dxa"/>
        <w:tblLook w:val="04A0" w:firstRow="1" w:lastRow="0" w:firstColumn="1" w:lastColumn="0" w:noHBand="0" w:noVBand="1"/>
      </w:tblPr>
      <w:tblGrid>
        <w:gridCol w:w="1433"/>
        <w:gridCol w:w="3089"/>
        <w:gridCol w:w="3053"/>
        <w:gridCol w:w="1300"/>
        <w:gridCol w:w="3012"/>
        <w:gridCol w:w="2614"/>
      </w:tblGrid>
      <w:tr w:rsidR="00461981" w:rsidRPr="004568AE" w14:paraId="7441D526" w14:textId="77777777" w:rsidTr="0046198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34" w:type="dxa"/>
          </w:tcPr>
          <w:p w14:paraId="04985ADB" w14:textId="77777777" w:rsidR="00461981" w:rsidRPr="004568AE" w:rsidRDefault="00461981" w:rsidP="00461981">
            <w:pPr>
              <w:rPr>
                <w:rFonts w:ascii="Calibri" w:eastAsia="Cambria" w:hAnsi="Calibri" w:cs="Times New Roman"/>
              </w:rPr>
            </w:pPr>
            <w:r>
              <w:rPr>
                <w:rFonts w:ascii="Calibri" w:eastAsia="Cambria" w:hAnsi="Calibri" w:cs="Times New Roman"/>
              </w:rPr>
              <w:t>Concept</w:t>
            </w:r>
          </w:p>
        </w:tc>
        <w:tc>
          <w:tcPr>
            <w:tcW w:w="3092" w:type="dxa"/>
          </w:tcPr>
          <w:p w14:paraId="63E2389B" w14:textId="77777777" w:rsidR="00461981" w:rsidRPr="004568AE" w:rsidRDefault="00461981" w:rsidP="00461981">
            <w:pPr>
              <w:cnfStyle w:val="100000000000" w:firstRow="1" w:lastRow="0" w:firstColumn="0" w:lastColumn="0" w:oddVBand="0" w:evenVBand="0" w:oddHBand="0" w:evenHBand="0" w:firstRowFirstColumn="0" w:firstRowLastColumn="0" w:lastRowFirstColumn="0" w:lastRowLastColumn="0"/>
              <w:rPr>
                <w:rFonts w:ascii="Calibri" w:eastAsia="Cambria" w:hAnsi="Calibri" w:cs="Times New Roman"/>
              </w:rPr>
            </w:pPr>
            <w:r w:rsidRPr="004568AE">
              <w:rPr>
                <w:rFonts w:ascii="Calibri" w:eastAsia="Cambria" w:hAnsi="Calibri" w:cs="Times New Roman"/>
              </w:rPr>
              <w:t>Field/plot</w:t>
            </w:r>
          </w:p>
        </w:tc>
        <w:tc>
          <w:tcPr>
            <w:tcW w:w="3056" w:type="dxa"/>
          </w:tcPr>
          <w:p w14:paraId="78A28339" w14:textId="77777777" w:rsidR="00461981" w:rsidRPr="004568AE" w:rsidRDefault="00461981" w:rsidP="00461981">
            <w:pPr>
              <w:cnfStyle w:val="100000000000" w:firstRow="1" w:lastRow="0" w:firstColumn="0" w:lastColumn="0" w:oddVBand="0" w:evenVBand="0" w:oddHBand="0" w:evenHBand="0" w:firstRowFirstColumn="0" w:firstRowLastColumn="0" w:lastRowFirstColumn="0" w:lastRowLastColumn="0"/>
              <w:rPr>
                <w:rFonts w:ascii="Calibri" w:eastAsia="Cambria" w:hAnsi="Calibri" w:cs="Times New Roman"/>
              </w:rPr>
            </w:pPr>
            <w:r w:rsidRPr="004568AE">
              <w:rPr>
                <w:rFonts w:ascii="Calibri" w:eastAsia="Cambria" w:hAnsi="Calibri" w:cs="Times New Roman"/>
              </w:rPr>
              <w:t>Farm</w:t>
            </w:r>
          </w:p>
        </w:tc>
        <w:tc>
          <w:tcPr>
            <w:tcW w:w="1288" w:type="dxa"/>
          </w:tcPr>
          <w:p w14:paraId="0D9117A6" w14:textId="77777777" w:rsidR="00461981" w:rsidRPr="004568AE" w:rsidRDefault="00461981" w:rsidP="00461981">
            <w:pPr>
              <w:cnfStyle w:val="100000000000" w:firstRow="1" w:lastRow="0" w:firstColumn="0" w:lastColumn="0" w:oddVBand="0" w:evenVBand="0" w:oddHBand="0" w:evenHBand="0" w:firstRowFirstColumn="0" w:firstRowLastColumn="0" w:lastRowFirstColumn="0" w:lastRowLastColumn="0"/>
              <w:rPr>
                <w:rFonts w:ascii="Calibri" w:eastAsia="Cambria" w:hAnsi="Calibri" w:cs="Times New Roman"/>
              </w:rPr>
            </w:pPr>
            <w:r w:rsidRPr="004568AE">
              <w:rPr>
                <w:rFonts w:ascii="Calibri" w:eastAsia="Cambria" w:hAnsi="Calibri" w:cs="Times New Roman"/>
              </w:rPr>
              <w:t>Household</w:t>
            </w:r>
          </w:p>
        </w:tc>
        <w:tc>
          <w:tcPr>
            <w:tcW w:w="3015" w:type="dxa"/>
          </w:tcPr>
          <w:p w14:paraId="1244EB30" w14:textId="77777777" w:rsidR="00461981" w:rsidRPr="004568AE" w:rsidRDefault="00461981" w:rsidP="00461981">
            <w:pPr>
              <w:cnfStyle w:val="100000000000" w:firstRow="1" w:lastRow="0" w:firstColumn="0" w:lastColumn="0" w:oddVBand="0" w:evenVBand="0" w:oddHBand="0" w:evenHBand="0" w:firstRowFirstColumn="0" w:firstRowLastColumn="0" w:lastRowFirstColumn="0" w:lastRowLastColumn="0"/>
              <w:rPr>
                <w:rFonts w:ascii="Calibri" w:eastAsia="Cambria" w:hAnsi="Calibri" w:cs="Times New Roman"/>
              </w:rPr>
            </w:pPr>
            <w:r>
              <w:rPr>
                <w:rFonts w:ascii="Calibri" w:eastAsia="Cambria" w:hAnsi="Calibri" w:cs="Times New Roman"/>
              </w:rPr>
              <w:t>Landscape or Administrative Unit</w:t>
            </w:r>
          </w:p>
        </w:tc>
        <w:tc>
          <w:tcPr>
            <w:tcW w:w="2616" w:type="dxa"/>
          </w:tcPr>
          <w:p w14:paraId="78FF4688" w14:textId="77777777" w:rsidR="00461981" w:rsidRDefault="00461981" w:rsidP="00461981">
            <w:pPr>
              <w:cnfStyle w:val="100000000000" w:firstRow="1" w:lastRow="0" w:firstColumn="0" w:lastColumn="0" w:oddVBand="0" w:evenVBand="0" w:oddHBand="0" w:evenHBand="0" w:firstRowFirstColumn="0" w:firstRowLastColumn="0" w:lastRowFirstColumn="0" w:lastRowLastColumn="0"/>
              <w:rPr>
                <w:rFonts w:ascii="Calibri" w:eastAsia="Cambria" w:hAnsi="Calibri" w:cs="Times New Roman"/>
              </w:rPr>
            </w:pPr>
            <w:r>
              <w:rPr>
                <w:rFonts w:ascii="Calibri" w:eastAsia="Cambria" w:hAnsi="Calibri" w:cs="Times New Roman"/>
              </w:rPr>
              <w:t>Measurement method</w:t>
            </w:r>
          </w:p>
        </w:tc>
      </w:tr>
      <w:tr w:rsidR="00461981" w:rsidRPr="004568AE" w14:paraId="71445821" w14:textId="77777777" w:rsidTr="0046198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34" w:type="dxa"/>
          </w:tcPr>
          <w:p w14:paraId="1C9B1BDA" w14:textId="77777777" w:rsidR="00461981" w:rsidRDefault="00461981" w:rsidP="00461981">
            <w:pPr>
              <w:rPr>
                <w:rFonts w:ascii="Calibri" w:eastAsia="Cambria" w:hAnsi="Calibri" w:cs="Times New Roman"/>
              </w:rPr>
            </w:pPr>
            <w:r>
              <w:rPr>
                <w:rFonts w:ascii="Calibri" w:eastAsia="Cambria" w:hAnsi="Calibri" w:cs="Times New Roman"/>
              </w:rPr>
              <w:t>Erosion</w:t>
            </w:r>
          </w:p>
          <w:p w14:paraId="05883637" w14:textId="77777777" w:rsidR="00461981" w:rsidRDefault="00461981" w:rsidP="00461981">
            <w:pPr>
              <w:rPr>
                <w:rFonts w:ascii="Calibri" w:eastAsia="Cambria" w:hAnsi="Calibri" w:cs="Times New Roman"/>
              </w:rPr>
            </w:pPr>
            <w:r>
              <w:rPr>
                <w:rFonts w:ascii="Calibri" w:eastAsia="Cambria" w:hAnsi="Calibri" w:cs="Times New Roman"/>
              </w:rPr>
              <w:t xml:space="preserve">   </w:t>
            </w:r>
          </w:p>
          <w:p w14:paraId="5594A269" w14:textId="77777777" w:rsidR="00461981" w:rsidRDefault="00461981" w:rsidP="00461981">
            <w:pPr>
              <w:rPr>
                <w:rFonts w:ascii="Calibri" w:eastAsia="Cambria" w:hAnsi="Calibri" w:cs="Times New Roman"/>
              </w:rPr>
            </w:pPr>
          </w:p>
          <w:p w14:paraId="42278C75" w14:textId="77777777" w:rsidR="00461981" w:rsidRDefault="00461981" w:rsidP="00461981">
            <w:pPr>
              <w:rPr>
                <w:rFonts w:ascii="Calibri" w:eastAsia="Cambria" w:hAnsi="Calibri" w:cs="Times New Roman"/>
              </w:rPr>
            </w:pPr>
          </w:p>
          <w:p w14:paraId="02443714" w14:textId="77777777" w:rsidR="00461981" w:rsidRDefault="00461981" w:rsidP="00461981">
            <w:pPr>
              <w:rPr>
                <w:rFonts w:ascii="Calibri" w:eastAsia="Cambria" w:hAnsi="Calibri" w:cs="Times New Roman"/>
              </w:rPr>
            </w:pPr>
          </w:p>
          <w:p w14:paraId="0E01B430" w14:textId="77777777" w:rsidR="00461981" w:rsidRPr="004568AE" w:rsidRDefault="00461981" w:rsidP="00461981">
            <w:pPr>
              <w:rPr>
                <w:rFonts w:ascii="Calibri" w:eastAsia="Cambria" w:hAnsi="Calibri" w:cs="Times New Roman"/>
              </w:rPr>
            </w:pPr>
          </w:p>
        </w:tc>
        <w:tc>
          <w:tcPr>
            <w:tcW w:w="3092" w:type="dxa"/>
          </w:tcPr>
          <w:p w14:paraId="726A5893" w14:textId="15F59853" w:rsidR="00461981" w:rsidRDefault="00461981" w:rsidP="00461981">
            <w:pPr>
              <w:spacing w:after="120"/>
              <w:cnfStyle w:val="000000100000" w:firstRow="0" w:lastRow="0" w:firstColumn="0" w:lastColumn="0" w:oddVBand="0" w:evenVBand="0" w:oddHBand="1" w:evenHBand="0" w:firstRowFirstColumn="0" w:firstRowLastColumn="0" w:lastRowFirstColumn="0" w:lastRowLastColumn="0"/>
              <w:rPr>
                <w:rFonts w:ascii="Calibri" w:eastAsia="Cambria" w:hAnsi="Calibri" w:cs="Times New Roman"/>
              </w:rPr>
            </w:pPr>
            <w:r>
              <w:rPr>
                <w:rFonts w:ascii="Calibri" w:eastAsia="Cambria" w:hAnsi="Calibri" w:cs="Times New Roman"/>
              </w:rPr>
              <w:t>Estimate changes in</w:t>
            </w:r>
            <w:r w:rsidR="005124F1">
              <w:rPr>
                <w:rFonts w:ascii="Calibri" w:eastAsia="Cambria" w:hAnsi="Calibri" w:cs="Times New Roman"/>
              </w:rPr>
              <w:t xml:space="preserve"> components affecting soil loss:</w:t>
            </w:r>
            <w:r>
              <w:rPr>
                <w:rFonts w:ascii="Calibri" w:eastAsia="Cambria" w:hAnsi="Calibri" w:cs="Times New Roman"/>
              </w:rPr>
              <w:t xml:space="preserve"> </w:t>
            </w:r>
          </w:p>
          <w:p w14:paraId="74D4E6A7" w14:textId="6A796F06" w:rsidR="00461981" w:rsidRPr="005124F1" w:rsidRDefault="005124F1" w:rsidP="00461981">
            <w:pPr>
              <w:spacing w:after="120"/>
              <w:cnfStyle w:val="000000100000" w:firstRow="0" w:lastRow="0" w:firstColumn="0" w:lastColumn="0" w:oddVBand="0" w:evenVBand="0" w:oddHBand="1" w:evenHBand="0" w:firstRowFirstColumn="0" w:firstRowLastColumn="0" w:lastRowFirstColumn="0" w:lastRowLastColumn="0"/>
              <w:rPr>
                <w:rFonts w:ascii="Calibri" w:eastAsia="Cambria" w:hAnsi="Calibri" w:cs="Times New Roman"/>
                <w:vertAlign w:val="superscript"/>
              </w:rPr>
            </w:pPr>
            <w:r>
              <w:rPr>
                <w:rFonts w:ascii="Calibri" w:eastAsia="Cambria" w:hAnsi="Calibri" w:cs="Times New Roman"/>
              </w:rPr>
              <w:t>C factor (crop type, tillage)</w:t>
            </w:r>
            <w:r>
              <w:rPr>
                <w:rFonts w:ascii="Calibri" w:eastAsia="Cambria" w:hAnsi="Calibri" w:cs="Times New Roman"/>
                <w:vertAlign w:val="superscript"/>
              </w:rPr>
              <w:t>1</w:t>
            </w:r>
          </w:p>
          <w:p w14:paraId="26A17A33" w14:textId="4FA51F9B" w:rsidR="00461981" w:rsidRPr="004568AE" w:rsidRDefault="00461981" w:rsidP="00461981">
            <w:pPr>
              <w:spacing w:after="120"/>
              <w:cnfStyle w:val="000000100000" w:firstRow="0" w:lastRow="0" w:firstColumn="0" w:lastColumn="0" w:oddVBand="0" w:evenVBand="0" w:oddHBand="1" w:evenHBand="0" w:firstRowFirstColumn="0" w:firstRowLastColumn="0" w:lastRowFirstColumn="0" w:lastRowLastColumn="0"/>
              <w:rPr>
                <w:rFonts w:ascii="Calibri" w:eastAsia="Cambria" w:hAnsi="Calibri" w:cs="Times New Roman"/>
              </w:rPr>
            </w:pPr>
            <w:r>
              <w:rPr>
                <w:rFonts w:ascii="Calibri" w:eastAsia="Cambria" w:hAnsi="Calibri" w:cs="Times New Roman"/>
              </w:rPr>
              <w:t>P factor (practice to reduce erosion)</w:t>
            </w:r>
            <w:r w:rsidR="005124F1">
              <w:rPr>
                <w:rFonts w:ascii="Calibri" w:eastAsia="Cambria" w:hAnsi="Calibri" w:cs="Times New Roman"/>
                <w:vertAlign w:val="superscript"/>
              </w:rPr>
              <w:t>1</w:t>
            </w:r>
            <w:r>
              <w:rPr>
                <w:rFonts w:ascii="Calibri" w:eastAsia="Cambria" w:hAnsi="Calibri" w:cs="Times New Roman"/>
              </w:rPr>
              <w:t xml:space="preserve"> </w:t>
            </w:r>
          </w:p>
        </w:tc>
        <w:tc>
          <w:tcPr>
            <w:tcW w:w="3056" w:type="dxa"/>
          </w:tcPr>
          <w:p w14:paraId="1BD9AECD" w14:textId="77777777" w:rsidR="00461981" w:rsidRPr="004568AE" w:rsidRDefault="00461981" w:rsidP="00461981">
            <w:pPr>
              <w:spacing w:after="120"/>
              <w:cnfStyle w:val="000000100000" w:firstRow="0" w:lastRow="0" w:firstColumn="0" w:lastColumn="0" w:oddVBand="0" w:evenVBand="0" w:oddHBand="1" w:evenHBand="0" w:firstRowFirstColumn="0" w:firstRowLastColumn="0" w:lastRowFirstColumn="0" w:lastRowLastColumn="0"/>
              <w:rPr>
                <w:rFonts w:ascii="Calibri" w:eastAsia="Cambria" w:hAnsi="Calibri" w:cs="Times New Roman"/>
              </w:rPr>
            </w:pPr>
          </w:p>
        </w:tc>
        <w:tc>
          <w:tcPr>
            <w:tcW w:w="1288" w:type="dxa"/>
          </w:tcPr>
          <w:p w14:paraId="0913B1C3" w14:textId="77777777" w:rsidR="00461981" w:rsidRPr="004568AE" w:rsidRDefault="00461981" w:rsidP="00461981">
            <w:pPr>
              <w:spacing w:after="120"/>
              <w:cnfStyle w:val="000000100000" w:firstRow="0" w:lastRow="0" w:firstColumn="0" w:lastColumn="0" w:oddVBand="0" w:evenVBand="0" w:oddHBand="1" w:evenHBand="0" w:firstRowFirstColumn="0" w:firstRowLastColumn="0" w:lastRowFirstColumn="0" w:lastRowLastColumn="0"/>
              <w:rPr>
                <w:rFonts w:ascii="Calibri" w:eastAsia="Cambria" w:hAnsi="Calibri" w:cs="Times New Roman"/>
              </w:rPr>
            </w:pPr>
            <w:r>
              <w:rPr>
                <w:rFonts w:ascii="Calibri" w:eastAsia="Cambria" w:hAnsi="Calibri" w:cs="Times New Roman"/>
              </w:rPr>
              <w:t>N/A</w:t>
            </w:r>
          </w:p>
        </w:tc>
        <w:tc>
          <w:tcPr>
            <w:tcW w:w="3015" w:type="dxa"/>
          </w:tcPr>
          <w:p w14:paraId="1303DC7F" w14:textId="638CD51C" w:rsidR="00461981" w:rsidRPr="005124F1" w:rsidRDefault="00461981" w:rsidP="00461981">
            <w:pPr>
              <w:spacing w:after="120"/>
              <w:cnfStyle w:val="000000100000" w:firstRow="0" w:lastRow="0" w:firstColumn="0" w:lastColumn="0" w:oddVBand="0" w:evenVBand="0" w:oddHBand="1" w:evenHBand="0" w:firstRowFirstColumn="0" w:firstRowLastColumn="0" w:lastRowFirstColumn="0" w:lastRowLastColumn="0"/>
              <w:rPr>
                <w:rFonts w:ascii="Calibri" w:eastAsia="Cambria" w:hAnsi="Calibri" w:cs="Times New Roman"/>
                <w:vertAlign w:val="superscript"/>
              </w:rPr>
            </w:pPr>
            <w:r>
              <w:rPr>
                <w:rFonts w:ascii="Calibri" w:eastAsia="Cambria" w:hAnsi="Calibri" w:cs="Times New Roman"/>
              </w:rPr>
              <w:t>Erosion (t/ha/yr) (MUSLE or RUSLE)</w:t>
            </w:r>
            <w:r w:rsidR="005124F1">
              <w:rPr>
                <w:rFonts w:ascii="Calibri" w:eastAsia="Cambria" w:hAnsi="Calibri" w:cs="Times New Roman"/>
                <w:vertAlign w:val="superscript"/>
              </w:rPr>
              <w:t>1</w:t>
            </w:r>
          </w:p>
          <w:p w14:paraId="53973DA9" w14:textId="3C45F9CC" w:rsidR="005124F1" w:rsidRPr="005124F1" w:rsidRDefault="005124F1" w:rsidP="00461981">
            <w:pPr>
              <w:spacing w:after="120"/>
              <w:cnfStyle w:val="000000100000" w:firstRow="0" w:lastRow="0" w:firstColumn="0" w:lastColumn="0" w:oddVBand="0" w:evenVBand="0" w:oddHBand="1" w:evenHBand="0" w:firstRowFirstColumn="0" w:firstRowLastColumn="0" w:lastRowFirstColumn="0" w:lastRowLastColumn="0"/>
              <w:rPr>
                <w:rFonts w:ascii="Calibri" w:eastAsia="Cambria" w:hAnsi="Calibri" w:cs="Times New Roman"/>
                <w:vertAlign w:val="superscript"/>
              </w:rPr>
            </w:pPr>
            <w:r>
              <w:rPr>
                <w:rFonts w:ascii="Calibri" w:eastAsia="Cambria" w:hAnsi="Calibri" w:cs="Times New Roman"/>
              </w:rPr>
              <w:t>Sediment load in a watershed</w:t>
            </w:r>
            <w:r>
              <w:rPr>
                <w:rFonts w:ascii="Calibri" w:eastAsia="Cambria" w:hAnsi="Calibri" w:cs="Times New Roman"/>
                <w:vertAlign w:val="superscript"/>
              </w:rPr>
              <w:t>2</w:t>
            </w:r>
          </w:p>
        </w:tc>
        <w:tc>
          <w:tcPr>
            <w:tcW w:w="2616" w:type="dxa"/>
          </w:tcPr>
          <w:p w14:paraId="6E7624C3" w14:textId="77777777" w:rsidR="00461981" w:rsidRDefault="005124F1" w:rsidP="00461981">
            <w:pPr>
              <w:spacing w:after="120"/>
              <w:cnfStyle w:val="000000100000" w:firstRow="0" w:lastRow="0" w:firstColumn="0" w:lastColumn="0" w:oddVBand="0" w:evenVBand="0" w:oddHBand="1" w:evenHBand="0" w:firstRowFirstColumn="0" w:firstRowLastColumn="0" w:lastRowFirstColumn="0" w:lastRowLastColumn="0"/>
              <w:rPr>
                <w:rFonts w:ascii="Calibri" w:eastAsia="Cambria" w:hAnsi="Calibri" w:cs="Times New Roman"/>
              </w:rPr>
            </w:pPr>
            <w:r>
              <w:rPr>
                <w:rFonts w:ascii="Calibri" w:eastAsia="Cambria" w:hAnsi="Calibri" w:cs="Times New Roman"/>
                <w:vertAlign w:val="superscript"/>
              </w:rPr>
              <w:t>1</w:t>
            </w:r>
            <w:r w:rsidR="00461981">
              <w:rPr>
                <w:rFonts w:ascii="Calibri" w:eastAsia="Cambria" w:hAnsi="Calibri" w:cs="Times New Roman"/>
              </w:rPr>
              <w:t>Agricultural survey</w:t>
            </w:r>
          </w:p>
          <w:p w14:paraId="6C256298" w14:textId="27F8D6B1" w:rsidR="005124F1" w:rsidRPr="005124F1" w:rsidRDefault="005124F1" w:rsidP="00461981">
            <w:pPr>
              <w:spacing w:after="120"/>
              <w:cnfStyle w:val="000000100000" w:firstRow="0" w:lastRow="0" w:firstColumn="0" w:lastColumn="0" w:oddVBand="0" w:evenVBand="0" w:oddHBand="1" w:evenHBand="0" w:firstRowFirstColumn="0" w:firstRowLastColumn="0" w:lastRowFirstColumn="0" w:lastRowLastColumn="0"/>
              <w:rPr>
                <w:rFonts w:ascii="Calibri" w:eastAsia="Cambria" w:hAnsi="Calibri" w:cs="Times New Roman"/>
              </w:rPr>
            </w:pPr>
            <w:r>
              <w:rPr>
                <w:rFonts w:ascii="Calibri" w:eastAsia="Cambria" w:hAnsi="Calibri" w:cs="Times New Roman"/>
                <w:vertAlign w:val="superscript"/>
              </w:rPr>
              <w:t>2</w:t>
            </w:r>
            <w:r>
              <w:rPr>
                <w:rFonts w:ascii="Calibri" w:eastAsia="Cambria" w:hAnsi="Calibri" w:cs="Times New Roman"/>
              </w:rPr>
              <w:t>Stream sampling</w:t>
            </w:r>
          </w:p>
        </w:tc>
      </w:tr>
      <w:tr w:rsidR="00461981" w:rsidRPr="004568AE" w14:paraId="67F38E2E" w14:textId="77777777" w:rsidTr="00461981">
        <w:tc>
          <w:tcPr>
            <w:cnfStyle w:val="001000000000" w:firstRow="0" w:lastRow="0" w:firstColumn="1" w:lastColumn="0" w:oddVBand="0" w:evenVBand="0" w:oddHBand="0" w:evenHBand="0" w:firstRowFirstColumn="0" w:firstRowLastColumn="0" w:lastRowFirstColumn="0" w:lastRowLastColumn="0"/>
            <w:tcW w:w="1434" w:type="dxa"/>
          </w:tcPr>
          <w:p w14:paraId="65F5CE04" w14:textId="77777777" w:rsidR="00461981" w:rsidRDefault="00461981" w:rsidP="00461981">
            <w:pPr>
              <w:rPr>
                <w:rFonts w:ascii="Calibri" w:eastAsia="Cambria" w:hAnsi="Calibri" w:cs="Times New Roman"/>
              </w:rPr>
            </w:pPr>
            <w:r>
              <w:rPr>
                <w:rFonts w:ascii="Calibri" w:eastAsia="Cambria" w:hAnsi="Calibri" w:cs="Times New Roman"/>
              </w:rPr>
              <w:t>Soil C</w:t>
            </w:r>
          </w:p>
        </w:tc>
        <w:tc>
          <w:tcPr>
            <w:tcW w:w="3092" w:type="dxa"/>
          </w:tcPr>
          <w:p w14:paraId="21ED5C2D" w14:textId="1ADAF850" w:rsidR="00461981" w:rsidRPr="00A8510F" w:rsidRDefault="00461981" w:rsidP="00461981">
            <w:pPr>
              <w:spacing w:after="120"/>
              <w:cnfStyle w:val="000000000000" w:firstRow="0" w:lastRow="0" w:firstColumn="0" w:lastColumn="0" w:oddVBand="0" w:evenVBand="0" w:oddHBand="0" w:evenHBand="0" w:firstRowFirstColumn="0" w:firstRowLastColumn="0" w:lastRowFirstColumn="0" w:lastRowLastColumn="0"/>
              <w:rPr>
                <w:rFonts w:ascii="Calibri" w:eastAsia="Cambria" w:hAnsi="Calibri" w:cs="Times New Roman"/>
              </w:rPr>
            </w:pPr>
            <w:r>
              <w:rPr>
                <w:rFonts w:ascii="Calibri" w:eastAsia="Cambria" w:hAnsi="Calibri" w:cs="Times New Roman"/>
              </w:rPr>
              <w:t>% C at each soil depth (labile C and total C)</w:t>
            </w:r>
            <w:r w:rsidR="005124F1">
              <w:rPr>
                <w:rFonts w:ascii="Calibri" w:eastAsia="Cambria" w:hAnsi="Calibri" w:cs="Times New Roman"/>
                <w:vertAlign w:val="superscript"/>
              </w:rPr>
              <w:t>1</w:t>
            </w:r>
          </w:p>
          <w:p w14:paraId="78725E4E" w14:textId="1A2ADD02" w:rsidR="00824E1F" w:rsidRPr="00A8510F" w:rsidRDefault="00824E1F" w:rsidP="00461981">
            <w:pPr>
              <w:spacing w:after="120"/>
              <w:cnfStyle w:val="000000000000" w:firstRow="0" w:lastRow="0" w:firstColumn="0" w:lastColumn="0" w:oddVBand="0" w:evenVBand="0" w:oddHBand="0" w:evenHBand="0" w:firstRowFirstColumn="0" w:firstRowLastColumn="0" w:lastRowFirstColumn="0" w:lastRowLastColumn="0"/>
              <w:rPr>
                <w:rFonts w:ascii="Calibri" w:eastAsia="Cambria" w:hAnsi="Calibri" w:cs="Times New Roman"/>
                <w:vertAlign w:val="superscript"/>
              </w:rPr>
            </w:pPr>
            <w:r w:rsidRPr="00A8510F">
              <w:rPr>
                <w:rFonts w:ascii="Calibri" w:eastAsia="Cambria" w:hAnsi="Calibri" w:cs="Times New Roman"/>
              </w:rPr>
              <w:t>Total amount of soil C (bulk density * percent)</w:t>
            </w:r>
            <w:r w:rsidR="00A8510F">
              <w:rPr>
                <w:rFonts w:ascii="Calibri" w:eastAsia="Cambria" w:hAnsi="Calibri" w:cs="Times New Roman"/>
                <w:vertAlign w:val="superscript"/>
              </w:rPr>
              <w:t>1</w:t>
            </w:r>
          </w:p>
          <w:p w14:paraId="29F5F354" w14:textId="5D74CDC8" w:rsidR="00461981" w:rsidRDefault="00461981" w:rsidP="00461981">
            <w:pPr>
              <w:spacing w:after="120"/>
              <w:cnfStyle w:val="000000000000" w:firstRow="0" w:lastRow="0" w:firstColumn="0" w:lastColumn="0" w:oddVBand="0" w:evenVBand="0" w:oddHBand="0" w:evenHBand="0" w:firstRowFirstColumn="0" w:firstRowLastColumn="0" w:lastRowFirstColumn="0" w:lastRowLastColumn="0"/>
              <w:rPr>
                <w:rFonts w:ascii="Calibri" w:eastAsia="Cambria" w:hAnsi="Calibri" w:cs="Times New Roman"/>
              </w:rPr>
            </w:pPr>
            <w:r>
              <w:rPr>
                <w:rFonts w:ascii="Calibri" w:eastAsia="Cambria" w:hAnsi="Calibri" w:cs="Times New Roman"/>
              </w:rPr>
              <w:t>Carbon budget - Organic matter quantity and quality of inputs (to calculate C)</w:t>
            </w:r>
            <w:r w:rsidR="005124F1">
              <w:rPr>
                <w:rFonts w:ascii="Calibri" w:eastAsia="Cambria" w:hAnsi="Calibri" w:cs="Times New Roman"/>
                <w:vertAlign w:val="superscript"/>
              </w:rPr>
              <w:t>2</w:t>
            </w:r>
            <w:r>
              <w:rPr>
                <w:rFonts w:ascii="Calibri" w:eastAsia="Cambria" w:hAnsi="Calibri" w:cs="Times New Roman"/>
              </w:rPr>
              <w:t xml:space="preserve"> </w:t>
            </w:r>
          </w:p>
        </w:tc>
        <w:tc>
          <w:tcPr>
            <w:tcW w:w="3056" w:type="dxa"/>
          </w:tcPr>
          <w:p w14:paraId="5B84B435" w14:textId="77777777" w:rsidR="00461981" w:rsidRPr="004568AE" w:rsidRDefault="00461981" w:rsidP="00461981">
            <w:pPr>
              <w:spacing w:after="120"/>
              <w:cnfStyle w:val="000000000000" w:firstRow="0" w:lastRow="0" w:firstColumn="0" w:lastColumn="0" w:oddVBand="0" w:evenVBand="0" w:oddHBand="0" w:evenHBand="0" w:firstRowFirstColumn="0" w:firstRowLastColumn="0" w:lastRowFirstColumn="0" w:lastRowLastColumn="0"/>
              <w:rPr>
                <w:rFonts w:ascii="Calibri" w:eastAsia="Cambria" w:hAnsi="Calibri" w:cs="Times New Roman"/>
              </w:rPr>
            </w:pPr>
          </w:p>
        </w:tc>
        <w:tc>
          <w:tcPr>
            <w:tcW w:w="1288" w:type="dxa"/>
          </w:tcPr>
          <w:p w14:paraId="0D02352A" w14:textId="77777777" w:rsidR="00461981" w:rsidRPr="004568AE" w:rsidRDefault="00461981" w:rsidP="00461981">
            <w:pPr>
              <w:spacing w:after="120"/>
              <w:cnfStyle w:val="000000000000" w:firstRow="0" w:lastRow="0" w:firstColumn="0" w:lastColumn="0" w:oddVBand="0" w:evenVBand="0" w:oddHBand="0" w:evenHBand="0" w:firstRowFirstColumn="0" w:firstRowLastColumn="0" w:lastRowFirstColumn="0" w:lastRowLastColumn="0"/>
              <w:rPr>
                <w:rFonts w:ascii="Calibri" w:eastAsia="Cambria" w:hAnsi="Calibri" w:cs="Times New Roman"/>
              </w:rPr>
            </w:pPr>
            <w:r>
              <w:rPr>
                <w:rFonts w:ascii="Calibri" w:eastAsia="Cambria" w:hAnsi="Calibri" w:cs="Times New Roman"/>
              </w:rPr>
              <w:t>N/A</w:t>
            </w:r>
          </w:p>
        </w:tc>
        <w:tc>
          <w:tcPr>
            <w:tcW w:w="3015" w:type="dxa"/>
          </w:tcPr>
          <w:p w14:paraId="28BE52EB" w14:textId="77777777" w:rsidR="00461981" w:rsidRPr="004568AE" w:rsidRDefault="00461981" w:rsidP="00461981">
            <w:pPr>
              <w:spacing w:after="120"/>
              <w:cnfStyle w:val="000000000000" w:firstRow="0" w:lastRow="0" w:firstColumn="0" w:lastColumn="0" w:oddVBand="0" w:evenVBand="0" w:oddHBand="0" w:evenHBand="0" w:firstRowFirstColumn="0" w:firstRowLastColumn="0" w:lastRowFirstColumn="0" w:lastRowLastColumn="0"/>
              <w:rPr>
                <w:rFonts w:ascii="Calibri" w:eastAsia="Cambria" w:hAnsi="Calibri" w:cs="Times New Roman"/>
              </w:rPr>
            </w:pPr>
          </w:p>
        </w:tc>
        <w:tc>
          <w:tcPr>
            <w:tcW w:w="2616" w:type="dxa"/>
          </w:tcPr>
          <w:p w14:paraId="287FBFDD" w14:textId="3548EE5B" w:rsidR="00461981" w:rsidRDefault="005124F1" w:rsidP="00461981">
            <w:pPr>
              <w:spacing w:after="120"/>
              <w:cnfStyle w:val="000000000000" w:firstRow="0" w:lastRow="0" w:firstColumn="0" w:lastColumn="0" w:oddVBand="0" w:evenVBand="0" w:oddHBand="0" w:evenHBand="0" w:firstRowFirstColumn="0" w:firstRowLastColumn="0" w:lastRowFirstColumn="0" w:lastRowLastColumn="0"/>
              <w:rPr>
                <w:rFonts w:ascii="Calibri" w:eastAsia="Cambria" w:hAnsi="Calibri" w:cs="Times New Roman"/>
              </w:rPr>
            </w:pPr>
            <w:r>
              <w:rPr>
                <w:rFonts w:ascii="Calibri" w:eastAsia="Cambria" w:hAnsi="Calibri" w:cs="Times New Roman"/>
                <w:vertAlign w:val="superscript"/>
              </w:rPr>
              <w:t>1</w:t>
            </w:r>
            <w:r w:rsidR="00461981">
              <w:rPr>
                <w:rFonts w:ascii="Calibri" w:eastAsia="Cambria" w:hAnsi="Calibri" w:cs="Times New Roman"/>
              </w:rPr>
              <w:t>Soil tests (total C from combustion, labile C from permanganate oxidizable C test</w:t>
            </w:r>
            <w:r w:rsidR="00824E1F">
              <w:rPr>
                <w:rFonts w:ascii="Calibri" w:eastAsia="Cambria" w:hAnsi="Calibri" w:cs="Times New Roman"/>
              </w:rPr>
              <w:t xml:space="preserve"> or C mineralization</w:t>
            </w:r>
            <w:r w:rsidR="00461981">
              <w:rPr>
                <w:rFonts w:ascii="Calibri" w:eastAsia="Cambria" w:hAnsi="Calibri" w:cs="Times New Roman"/>
              </w:rPr>
              <w:t>)</w:t>
            </w:r>
          </w:p>
          <w:p w14:paraId="47F0477E" w14:textId="065C37F2" w:rsidR="00461981" w:rsidRPr="004568AE" w:rsidRDefault="005124F1" w:rsidP="00461981">
            <w:pPr>
              <w:spacing w:after="120"/>
              <w:cnfStyle w:val="000000000000" w:firstRow="0" w:lastRow="0" w:firstColumn="0" w:lastColumn="0" w:oddVBand="0" w:evenVBand="0" w:oddHBand="0" w:evenHBand="0" w:firstRowFirstColumn="0" w:firstRowLastColumn="0" w:lastRowFirstColumn="0" w:lastRowLastColumn="0"/>
              <w:rPr>
                <w:rFonts w:ascii="Calibri" w:eastAsia="Cambria" w:hAnsi="Calibri" w:cs="Times New Roman"/>
              </w:rPr>
            </w:pPr>
            <w:r>
              <w:rPr>
                <w:rFonts w:ascii="Calibri" w:eastAsia="Cambria" w:hAnsi="Calibri" w:cs="Times New Roman"/>
                <w:vertAlign w:val="superscript"/>
              </w:rPr>
              <w:t>2</w:t>
            </w:r>
            <w:r w:rsidR="00461981">
              <w:rPr>
                <w:rFonts w:ascii="Calibri" w:eastAsia="Cambria" w:hAnsi="Calibri" w:cs="Times New Roman"/>
              </w:rPr>
              <w:t>Agricultural survey</w:t>
            </w:r>
          </w:p>
        </w:tc>
      </w:tr>
      <w:tr w:rsidR="00824E1F" w:rsidRPr="004568AE" w14:paraId="116EF87D" w14:textId="77777777" w:rsidTr="0046198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34" w:type="dxa"/>
          </w:tcPr>
          <w:p w14:paraId="7E4BA150" w14:textId="693F9798" w:rsidR="00824E1F" w:rsidRDefault="00824E1F" w:rsidP="00461981">
            <w:pPr>
              <w:rPr>
                <w:rFonts w:ascii="Calibri" w:eastAsia="Cambria" w:hAnsi="Calibri" w:cs="Times New Roman"/>
              </w:rPr>
            </w:pPr>
            <w:r>
              <w:rPr>
                <w:rFonts w:ascii="Calibri" w:eastAsia="Cambria" w:hAnsi="Calibri" w:cs="Times New Roman"/>
              </w:rPr>
              <w:t>Soil quality (health)</w:t>
            </w:r>
          </w:p>
        </w:tc>
        <w:tc>
          <w:tcPr>
            <w:tcW w:w="3092" w:type="dxa"/>
          </w:tcPr>
          <w:p w14:paraId="47A7874C" w14:textId="7F9F7DE4" w:rsidR="00824E1F" w:rsidRDefault="00824E1F" w:rsidP="00461981">
            <w:pPr>
              <w:spacing w:after="120"/>
              <w:cnfStyle w:val="000000100000" w:firstRow="0" w:lastRow="0" w:firstColumn="0" w:lastColumn="0" w:oddVBand="0" w:evenVBand="0" w:oddHBand="1" w:evenHBand="0" w:firstRowFirstColumn="0" w:firstRowLastColumn="0" w:lastRowFirstColumn="0" w:lastRowLastColumn="0"/>
              <w:rPr>
                <w:rFonts w:ascii="Calibri" w:eastAsia="Cambria" w:hAnsi="Calibri" w:cs="Times New Roman"/>
              </w:rPr>
            </w:pPr>
            <w:r>
              <w:rPr>
                <w:rFonts w:ascii="Calibri" w:eastAsia="Cambria" w:hAnsi="Calibri" w:cs="Times New Roman"/>
              </w:rPr>
              <w:t>Index of soil properties</w:t>
            </w:r>
            <w:r w:rsidRPr="00A8510F">
              <w:rPr>
                <w:rFonts w:ascii="Calibri" w:eastAsia="Cambria" w:hAnsi="Calibri" w:cs="Times New Roman"/>
                <w:vertAlign w:val="superscript"/>
              </w:rPr>
              <w:t>1</w:t>
            </w:r>
          </w:p>
          <w:p w14:paraId="367887C1" w14:textId="1F132F51" w:rsidR="00824E1F" w:rsidRDefault="00824E1F" w:rsidP="00461981">
            <w:pPr>
              <w:spacing w:after="120"/>
              <w:cnfStyle w:val="000000100000" w:firstRow="0" w:lastRow="0" w:firstColumn="0" w:lastColumn="0" w:oddVBand="0" w:evenVBand="0" w:oddHBand="1" w:evenHBand="0" w:firstRowFirstColumn="0" w:firstRowLastColumn="0" w:lastRowFirstColumn="0" w:lastRowLastColumn="0"/>
              <w:rPr>
                <w:rFonts w:ascii="Calibri" w:eastAsia="Cambria" w:hAnsi="Calibri" w:cs="Times New Roman"/>
              </w:rPr>
            </w:pPr>
            <w:r>
              <w:rPr>
                <w:rFonts w:ascii="Calibri" w:eastAsia="Cambria" w:hAnsi="Calibri" w:cs="Times New Roman"/>
              </w:rPr>
              <w:t>Active soil C (mg/kg)</w:t>
            </w:r>
            <w:r w:rsidRPr="00A8510F">
              <w:rPr>
                <w:rFonts w:ascii="Calibri" w:eastAsia="Cambria" w:hAnsi="Calibri" w:cs="Times New Roman"/>
                <w:vertAlign w:val="superscript"/>
              </w:rPr>
              <w:t>1</w:t>
            </w:r>
          </w:p>
        </w:tc>
        <w:tc>
          <w:tcPr>
            <w:tcW w:w="3056" w:type="dxa"/>
          </w:tcPr>
          <w:p w14:paraId="608C1D1D" w14:textId="24AD9262" w:rsidR="00824E1F" w:rsidRDefault="00824E1F" w:rsidP="00824E1F">
            <w:pPr>
              <w:spacing w:after="120"/>
              <w:cnfStyle w:val="000000100000" w:firstRow="0" w:lastRow="0" w:firstColumn="0" w:lastColumn="0" w:oddVBand="0" w:evenVBand="0" w:oddHBand="1" w:evenHBand="0" w:firstRowFirstColumn="0" w:firstRowLastColumn="0" w:lastRowFirstColumn="0" w:lastRowLastColumn="0"/>
              <w:rPr>
                <w:rFonts w:ascii="Calibri" w:eastAsia="Cambria" w:hAnsi="Calibri" w:cs="Times New Roman"/>
              </w:rPr>
            </w:pPr>
            <w:r>
              <w:rPr>
                <w:rFonts w:ascii="Calibri" w:eastAsia="Cambria" w:hAnsi="Calibri" w:cs="Times New Roman"/>
              </w:rPr>
              <w:t>Farmer indigenous knowledge of soil (categories)</w:t>
            </w:r>
            <w:r w:rsidRPr="00A8510F">
              <w:rPr>
                <w:rFonts w:ascii="Calibri" w:eastAsia="Cambria" w:hAnsi="Calibri" w:cs="Times New Roman"/>
                <w:vertAlign w:val="superscript"/>
              </w:rPr>
              <w:t>2</w:t>
            </w:r>
          </w:p>
          <w:p w14:paraId="48FCBD2C" w14:textId="02777090" w:rsidR="00824E1F" w:rsidRDefault="00824E1F" w:rsidP="00824E1F">
            <w:pPr>
              <w:spacing w:after="120"/>
              <w:cnfStyle w:val="000000100000" w:firstRow="0" w:lastRow="0" w:firstColumn="0" w:lastColumn="0" w:oddVBand="0" w:evenVBand="0" w:oddHBand="1" w:evenHBand="0" w:firstRowFirstColumn="0" w:firstRowLastColumn="0" w:lastRowFirstColumn="0" w:lastRowLastColumn="0"/>
              <w:rPr>
                <w:rFonts w:ascii="Calibri" w:eastAsia="Cambria" w:hAnsi="Calibri" w:cs="Times New Roman"/>
              </w:rPr>
            </w:pPr>
          </w:p>
        </w:tc>
        <w:tc>
          <w:tcPr>
            <w:tcW w:w="1288" w:type="dxa"/>
          </w:tcPr>
          <w:p w14:paraId="22F21475" w14:textId="31D58B80" w:rsidR="00824E1F" w:rsidRDefault="00824E1F" w:rsidP="00461981">
            <w:pPr>
              <w:spacing w:after="120"/>
              <w:cnfStyle w:val="000000100000" w:firstRow="0" w:lastRow="0" w:firstColumn="0" w:lastColumn="0" w:oddVBand="0" w:evenVBand="0" w:oddHBand="1" w:evenHBand="0" w:firstRowFirstColumn="0" w:firstRowLastColumn="0" w:lastRowFirstColumn="0" w:lastRowLastColumn="0"/>
              <w:rPr>
                <w:rFonts w:ascii="Calibri" w:eastAsia="Cambria" w:hAnsi="Calibri" w:cs="Times New Roman"/>
              </w:rPr>
            </w:pPr>
            <w:r>
              <w:rPr>
                <w:rFonts w:ascii="Calibri" w:eastAsia="Cambria" w:hAnsi="Calibri" w:cs="Times New Roman"/>
              </w:rPr>
              <w:t>Farmer ranking of technology impact on soil quality</w:t>
            </w:r>
            <w:r w:rsidRPr="00A8510F">
              <w:rPr>
                <w:rFonts w:ascii="Calibri" w:eastAsia="Cambria" w:hAnsi="Calibri" w:cs="Times New Roman"/>
                <w:vertAlign w:val="superscript"/>
              </w:rPr>
              <w:t>3</w:t>
            </w:r>
          </w:p>
        </w:tc>
        <w:tc>
          <w:tcPr>
            <w:tcW w:w="3015" w:type="dxa"/>
          </w:tcPr>
          <w:p w14:paraId="3C078D51" w14:textId="77777777" w:rsidR="00824E1F" w:rsidRPr="004568AE" w:rsidRDefault="00824E1F" w:rsidP="00461981">
            <w:pPr>
              <w:spacing w:after="120"/>
              <w:cnfStyle w:val="000000100000" w:firstRow="0" w:lastRow="0" w:firstColumn="0" w:lastColumn="0" w:oddVBand="0" w:evenVBand="0" w:oddHBand="1" w:evenHBand="0" w:firstRowFirstColumn="0" w:firstRowLastColumn="0" w:lastRowFirstColumn="0" w:lastRowLastColumn="0"/>
              <w:rPr>
                <w:rFonts w:ascii="Calibri" w:eastAsia="Cambria" w:hAnsi="Calibri" w:cs="Times New Roman"/>
              </w:rPr>
            </w:pPr>
          </w:p>
        </w:tc>
        <w:tc>
          <w:tcPr>
            <w:tcW w:w="2616" w:type="dxa"/>
          </w:tcPr>
          <w:p w14:paraId="3A52358D" w14:textId="3186E530" w:rsidR="00824E1F" w:rsidRDefault="00824E1F" w:rsidP="00461981">
            <w:pPr>
              <w:spacing w:after="120"/>
              <w:cnfStyle w:val="000000100000" w:firstRow="0" w:lastRow="0" w:firstColumn="0" w:lastColumn="0" w:oddVBand="0" w:evenVBand="0" w:oddHBand="1" w:evenHBand="0" w:firstRowFirstColumn="0" w:firstRowLastColumn="0" w:lastRowFirstColumn="0" w:lastRowLastColumn="0"/>
              <w:rPr>
                <w:rFonts w:ascii="Calibri" w:eastAsia="Cambria" w:hAnsi="Calibri" w:cs="Times New Roman"/>
              </w:rPr>
            </w:pPr>
            <w:r w:rsidRPr="00A8510F">
              <w:rPr>
                <w:rFonts w:ascii="Calibri" w:eastAsia="Cambria" w:hAnsi="Calibri" w:cs="Times New Roman"/>
                <w:vertAlign w:val="superscript"/>
              </w:rPr>
              <w:t>1</w:t>
            </w:r>
            <w:r>
              <w:rPr>
                <w:rFonts w:ascii="Calibri" w:eastAsia="Cambria" w:hAnsi="Calibri" w:cs="Times New Roman"/>
              </w:rPr>
              <w:t>Soil tests and index of soil properties</w:t>
            </w:r>
          </w:p>
          <w:p w14:paraId="4D4E3D57" w14:textId="605705CA" w:rsidR="00824E1F" w:rsidRDefault="00824E1F" w:rsidP="00824E1F">
            <w:pPr>
              <w:spacing w:after="120"/>
              <w:cnfStyle w:val="000000100000" w:firstRow="0" w:lastRow="0" w:firstColumn="0" w:lastColumn="0" w:oddVBand="0" w:evenVBand="0" w:oddHBand="1" w:evenHBand="0" w:firstRowFirstColumn="0" w:firstRowLastColumn="0" w:lastRowFirstColumn="0" w:lastRowLastColumn="0"/>
              <w:rPr>
                <w:rFonts w:ascii="Calibri" w:eastAsia="Cambria" w:hAnsi="Calibri" w:cs="Times New Roman"/>
              </w:rPr>
            </w:pPr>
            <w:r w:rsidRPr="00A8510F">
              <w:rPr>
                <w:rFonts w:ascii="Calibri" w:eastAsia="Cambria" w:hAnsi="Calibri" w:cs="Times New Roman"/>
                <w:vertAlign w:val="superscript"/>
              </w:rPr>
              <w:t>2</w:t>
            </w:r>
            <w:r>
              <w:rPr>
                <w:rFonts w:ascii="Calibri" w:eastAsia="Cambria" w:hAnsi="Calibri" w:cs="Times New Roman"/>
              </w:rPr>
              <w:t>Survey or focus group to document farmer perceptions and knowledge</w:t>
            </w:r>
          </w:p>
          <w:p w14:paraId="08C53AD7" w14:textId="0585F89E" w:rsidR="00824E1F" w:rsidRPr="00A8510F" w:rsidRDefault="00824E1F" w:rsidP="00824E1F">
            <w:pPr>
              <w:spacing w:after="120"/>
              <w:cnfStyle w:val="000000100000" w:firstRow="0" w:lastRow="0" w:firstColumn="0" w:lastColumn="0" w:oddVBand="0" w:evenVBand="0" w:oddHBand="1" w:evenHBand="0" w:firstRowFirstColumn="0" w:firstRowLastColumn="0" w:lastRowFirstColumn="0" w:lastRowLastColumn="0"/>
              <w:rPr>
                <w:rFonts w:ascii="Calibri" w:eastAsia="Cambria" w:hAnsi="Calibri" w:cs="Times New Roman"/>
              </w:rPr>
            </w:pPr>
            <w:r w:rsidRPr="00A8510F">
              <w:rPr>
                <w:rFonts w:ascii="Calibri" w:eastAsia="Cambria" w:hAnsi="Calibri" w:cs="Times New Roman"/>
                <w:vertAlign w:val="superscript"/>
              </w:rPr>
              <w:t>3</w:t>
            </w:r>
            <w:r>
              <w:rPr>
                <w:rFonts w:ascii="Calibri" w:eastAsia="Cambria" w:hAnsi="Calibri" w:cs="Times New Roman"/>
              </w:rPr>
              <w:t>Farmer participatory on-farm trials and action research</w:t>
            </w:r>
          </w:p>
        </w:tc>
      </w:tr>
      <w:tr w:rsidR="00461981" w:rsidRPr="004568AE" w14:paraId="1826C464" w14:textId="77777777" w:rsidTr="00461981">
        <w:tc>
          <w:tcPr>
            <w:cnfStyle w:val="001000000000" w:firstRow="0" w:lastRow="0" w:firstColumn="1" w:lastColumn="0" w:oddVBand="0" w:evenVBand="0" w:oddHBand="0" w:evenHBand="0" w:firstRowFirstColumn="0" w:firstRowLastColumn="0" w:lastRowFirstColumn="0" w:lastRowLastColumn="0"/>
            <w:tcW w:w="1434" w:type="dxa"/>
          </w:tcPr>
          <w:p w14:paraId="05A259A6" w14:textId="4D9410DD" w:rsidR="00461981" w:rsidRPr="004568AE" w:rsidRDefault="00461981" w:rsidP="00461981">
            <w:pPr>
              <w:rPr>
                <w:rFonts w:ascii="Calibri" w:eastAsia="Cambria" w:hAnsi="Calibri" w:cs="Times New Roman"/>
              </w:rPr>
            </w:pPr>
            <w:r>
              <w:rPr>
                <w:rFonts w:ascii="Calibri" w:eastAsia="Cambria" w:hAnsi="Calibri" w:cs="Times New Roman"/>
              </w:rPr>
              <w:t>Soil acidity</w:t>
            </w:r>
          </w:p>
        </w:tc>
        <w:tc>
          <w:tcPr>
            <w:tcW w:w="3092" w:type="dxa"/>
          </w:tcPr>
          <w:p w14:paraId="34C3D928" w14:textId="6F3DC080" w:rsidR="005124F1" w:rsidRPr="005124F1" w:rsidRDefault="005124F1" w:rsidP="00461981">
            <w:pPr>
              <w:spacing w:after="120"/>
              <w:cnfStyle w:val="000000000000" w:firstRow="0" w:lastRow="0" w:firstColumn="0" w:lastColumn="0" w:oddVBand="0" w:evenVBand="0" w:oddHBand="0" w:evenHBand="0" w:firstRowFirstColumn="0" w:firstRowLastColumn="0" w:lastRowFirstColumn="0" w:lastRowLastColumn="0"/>
              <w:rPr>
                <w:rFonts w:ascii="Calibri" w:eastAsia="Cambria" w:hAnsi="Calibri" w:cs="Times New Roman"/>
                <w:vertAlign w:val="superscript"/>
              </w:rPr>
            </w:pPr>
            <w:r>
              <w:rPr>
                <w:rFonts w:ascii="Calibri" w:eastAsia="Cambria" w:hAnsi="Calibri" w:cs="Times New Roman"/>
              </w:rPr>
              <w:t xml:space="preserve">pH </w:t>
            </w:r>
            <w:r>
              <w:rPr>
                <w:rFonts w:ascii="Calibri" w:eastAsia="Cambria" w:hAnsi="Calibri" w:cs="Times New Roman"/>
                <w:vertAlign w:val="superscript"/>
              </w:rPr>
              <w:t>1</w:t>
            </w:r>
          </w:p>
          <w:p w14:paraId="4055EE1A" w14:textId="2F0ED3F4" w:rsidR="00461981" w:rsidRPr="005124F1" w:rsidRDefault="00461981" w:rsidP="00461981">
            <w:pPr>
              <w:spacing w:after="120"/>
              <w:cnfStyle w:val="000000000000" w:firstRow="0" w:lastRow="0" w:firstColumn="0" w:lastColumn="0" w:oddVBand="0" w:evenVBand="0" w:oddHBand="0" w:evenHBand="0" w:firstRowFirstColumn="0" w:firstRowLastColumn="0" w:lastRowFirstColumn="0" w:lastRowLastColumn="0"/>
              <w:rPr>
                <w:rFonts w:ascii="Calibri" w:eastAsia="Cambria" w:hAnsi="Calibri" w:cs="Times New Roman"/>
                <w:vertAlign w:val="superscript"/>
              </w:rPr>
            </w:pPr>
            <w:r>
              <w:rPr>
                <w:rFonts w:ascii="Calibri" w:eastAsia="Cambria" w:hAnsi="Calibri" w:cs="Times New Roman"/>
              </w:rPr>
              <w:t xml:space="preserve">% Al saturation </w:t>
            </w:r>
            <w:r w:rsidR="005124F1">
              <w:rPr>
                <w:rFonts w:ascii="Calibri" w:eastAsia="Cambria" w:hAnsi="Calibri" w:cs="Times New Roman"/>
              </w:rPr>
              <w:t>(</w:t>
            </w:r>
            <w:r>
              <w:rPr>
                <w:rFonts w:ascii="Calibri" w:eastAsia="Cambria" w:hAnsi="Calibri" w:cs="Times New Roman"/>
              </w:rPr>
              <w:t>if pH &lt;5</w:t>
            </w:r>
            <w:r w:rsidR="005124F1">
              <w:rPr>
                <w:rFonts w:ascii="Calibri" w:eastAsia="Cambria" w:hAnsi="Calibri" w:cs="Times New Roman"/>
              </w:rPr>
              <w:t>)</w:t>
            </w:r>
            <w:r w:rsidR="005124F1">
              <w:rPr>
                <w:rFonts w:ascii="Calibri" w:eastAsia="Cambria" w:hAnsi="Calibri" w:cs="Times New Roman"/>
                <w:vertAlign w:val="superscript"/>
              </w:rPr>
              <w:t>1</w:t>
            </w:r>
          </w:p>
        </w:tc>
        <w:tc>
          <w:tcPr>
            <w:tcW w:w="3056" w:type="dxa"/>
          </w:tcPr>
          <w:p w14:paraId="3B9C2926" w14:textId="77777777" w:rsidR="00461981" w:rsidRPr="004568AE" w:rsidRDefault="00461981" w:rsidP="00461981">
            <w:pPr>
              <w:spacing w:after="120"/>
              <w:cnfStyle w:val="000000000000" w:firstRow="0" w:lastRow="0" w:firstColumn="0" w:lastColumn="0" w:oddVBand="0" w:evenVBand="0" w:oddHBand="0" w:evenHBand="0" w:firstRowFirstColumn="0" w:firstRowLastColumn="0" w:lastRowFirstColumn="0" w:lastRowLastColumn="0"/>
              <w:rPr>
                <w:rFonts w:ascii="Calibri" w:eastAsia="Cambria" w:hAnsi="Calibri" w:cs="Times New Roman"/>
              </w:rPr>
            </w:pPr>
            <w:r>
              <w:rPr>
                <w:rFonts w:ascii="Calibri" w:eastAsia="Cambria" w:hAnsi="Calibri" w:cs="Times New Roman"/>
              </w:rPr>
              <w:t>N/A</w:t>
            </w:r>
          </w:p>
        </w:tc>
        <w:tc>
          <w:tcPr>
            <w:tcW w:w="1288" w:type="dxa"/>
          </w:tcPr>
          <w:p w14:paraId="70E35824" w14:textId="77777777" w:rsidR="00461981" w:rsidRPr="004568AE" w:rsidRDefault="00461981" w:rsidP="00461981">
            <w:pPr>
              <w:spacing w:after="120"/>
              <w:cnfStyle w:val="000000000000" w:firstRow="0" w:lastRow="0" w:firstColumn="0" w:lastColumn="0" w:oddVBand="0" w:evenVBand="0" w:oddHBand="0" w:evenHBand="0" w:firstRowFirstColumn="0" w:firstRowLastColumn="0" w:lastRowFirstColumn="0" w:lastRowLastColumn="0"/>
              <w:rPr>
                <w:rFonts w:ascii="Calibri" w:eastAsia="Cambria" w:hAnsi="Calibri" w:cs="Times New Roman"/>
              </w:rPr>
            </w:pPr>
            <w:r>
              <w:rPr>
                <w:rFonts w:ascii="Calibri" w:eastAsia="Cambria" w:hAnsi="Calibri" w:cs="Times New Roman"/>
              </w:rPr>
              <w:t>N/A</w:t>
            </w:r>
          </w:p>
        </w:tc>
        <w:tc>
          <w:tcPr>
            <w:tcW w:w="3015" w:type="dxa"/>
          </w:tcPr>
          <w:p w14:paraId="5CB945E7" w14:textId="77777777" w:rsidR="00461981" w:rsidRPr="004568AE" w:rsidRDefault="00461981" w:rsidP="00461981">
            <w:pPr>
              <w:spacing w:after="120"/>
              <w:cnfStyle w:val="000000000000" w:firstRow="0" w:lastRow="0" w:firstColumn="0" w:lastColumn="0" w:oddVBand="0" w:evenVBand="0" w:oddHBand="0" w:evenHBand="0" w:firstRowFirstColumn="0" w:firstRowLastColumn="0" w:lastRowFirstColumn="0" w:lastRowLastColumn="0"/>
              <w:rPr>
                <w:rFonts w:ascii="Calibri" w:eastAsia="Cambria" w:hAnsi="Calibri" w:cs="Times New Roman"/>
              </w:rPr>
            </w:pPr>
          </w:p>
        </w:tc>
        <w:tc>
          <w:tcPr>
            <w:tcW w:w="2616" w:type="dxa"/>
          </w:tcPr>
          <w:p w14:paraId="4ABB8D41" w14:textId="66E60F61" w:rsidR="00461981" w:rsidRPr="004568AE" w:rsidRDefault="005124F1" w:rsidP="00461981">
            <w:pPr>
              <w:spacing w:after="120"/>
              <w:cnfStyle w:val="000000000000" w:firstRow="0" w:lastRow="0" w:firstColumn="0" w:lastColumn="0" w:oddVBand="0" w:evenVBand="0" w:oddHBand="0" w:evenHBand="0" w:firstRowFirstColumn="0" w:firstRowLastColumn="0" w:lastRowFirstColumn="0" w:lastRowLastColumn="0"/>
              <w:rPr>
                <w:rFonts w:ascii="Calibri" w:eastAsia="Cambria" w:hAnsi="Calibri" w:cs="Times New Roman"/>
              </w:rPr>
            </w:pPr>
            <w:r>
              <w:rPr>
                <w:rFonts w:ascii="Calibri" w:eastAsia="Cambria" w:hAnsi="Calibri" w:cs="Times New Roman"/>
                <w:vertAlign w:val="superscript"/>
              </w:rPr>
              <w:t>1</w:t>
            </w:r>
            <w:r w:rsidR="00461981">
              <w:rPr>
                <w:rFonts w:ascii="Calibri" w:eastAsia="Cambria" w:hAnsi="Calibri" w:cs="Times New Roman"/>
              </w:rPr>
              <w:t>Soil test</w:t>
            </w:r>
            <w:r>
              <w:rPr>
                <w:rFonts w:ascii="Calibri" w:eastAsia="Cambria" w:hAnsi="Calibri" w:cs="Times New Roman"/>
              </w:rPr>
              <w:t>s</w:t>
            </w:r>
          </w:p>
        </w:tc>
      </w:tr>
      <w:tr w:rsidR="00461981" w:rsidRPr="004568AE" w14:paraId="689A322C" w14:textId="77777777" w:rsidTr="0046198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34" w:type="dxa"/>
          </w:tcPr>
          <w:p w14:paraId="2248F8A3" w14:textId="77777777" w:rsidR="00461981" w:rsidRDefault="00461981" w:rsidP="00461981">
            <w:pPr>
              <w:rPr>
                <w:rFonts w:ascii="Calibri" w:eastAsia="Cambria" w:hAnsi="Calibri" w:cs="Times New Roman"/>
              </w:rPr>
            </w:pPr>
            <w:r>
              <w:rPr>
                <w:rFonts w:ascii="Calibri" w:eastAsia="Cambria" w:hAnsi="Calibri" w:cs="Times New Roman"/>
              </w:rPr>
              <w:t>Soil salinity</w:t>
            </w:r>
          </w:p>
        </w:tc>
        <w:tc>
          <w:tcPr>
            <w:tcW w:w="3092" w:type="dxa"/>
          </w:tcPr>
          <w:p w14:paraId="6477438E" w14:textId="665BE553" w:rsidR="00461981" w:rsidRPr="005124F1" w:rsidRDefault="00461981" w:rsidP="00461981">
            <w:pPr>
              <w:spacing w:after="120"/>
              <w:cnfStyle w:val="000000100000" w:firstRow="0" w:lastRow="0" w:firstColumn="0" w:lastColumn="0" w:oddVBand="0" w:evenVBand="0" w:oddHBand="1" w:evenHBand="0" w:firstRowFirstColumn="0" w:firstRowLastColumn="0" w:lastRowFirstColumn="0" w:lastRowLastColumn="0"/>
              <w:rPr>
                <w:rFonts w:ascii="Calibri" w:eastAsia="Cambria" w:hAnsi="Calibri" w:cs="Times New Roman"/>
                <w:vertAlign w:val="superscript"/>
              </w:rPr>
            </w:pPr>
            <w:r w:rsidRPr="00B64FD0">
              <w:rPr>
                <w:rFonts w:ascii="Calibri" w:eastAsia="Cambria" w:hAnsi="Calibri" w:cs="Times New Roman"/>
              </w:rPr>
              <w:t xml:space="preserve">EC </w:t>
            </w:r>
            <w:r w:rsidR="005124F1">
              <w:rPr>
                <w:rFonts w:ascii="Calibri" w:eastAsia="Cambria" w:hAnsi="Calibri" w:cs="Times New Roman"/>
              </w:rPr>
              <w:t>(electrical conductivity)</w:t>
            </w:r>
            <w:r w:rsidR="005124F1">
              <w:rPr>
                <w:rFonts w:ascii="Calibri" w:eastAsia="Cambria" w:hAnsi="Calibri" w:cs="Times New Roman"/>
                <w:vertAlign w:val="superscript"/>
              </w:rPr>
              <w:t>1</w:t>
            </w:r>
          </w:p>
        </w:tc>
        <w:tc>
          <w:tcPr>
            <w:tcW w:w="3056" w:type="dxa"/>
          </w:tcPr>
          <w:p w14:paraId="4E677D38" w14:textId="77777777" w:rsidR="00461981" w:rsidRDefault="00461981" w:rsidP="00461981">
            <w:pPr>
              <w:spacing w:after="120"/>
              <w:cnfStyle w:val="000000100000" w:firstRow="0" w:lastRow="0" w:firstColumn="0" w:lastColumn="0" w:oddVBand="0" w:evenVBand="0" w:oddHBand="1" w:evenHBand="0" w:firstRowFirstColumn="0" w:firstRowLastColumn="0" w:lastRowFirstColumn="0" w:lastRowLastColumn="0"/>
              <w:rPr>
                <w:rFonts w:ascii="Calibri" w:eastAsia="Cambria" w:hAnsi="Calibri" w:cs="Times New Roman"/>
              </w:rPr>
            </w:pPr>
          </w:p>
        </w:tc>
        <w:tc>
          <w:tcPr>
            <w:tcW w:w="1288" w:type="dxa"/>
          </w:tcPr>
          <w:p w14:paraId="733BB6FD" w14:textId="77777777" w:rsidR="00461981" w:rsidRPr="004568AE" w:rsidRDefault="00461981" w:rsidP="00461981">
            <w:pPr>
              <w:spacing w:after="120"/>
              <w:cnfStyle w:val="000000100000" w:firstRow="0" w:lastRow="0" w:firstColumn="0" w:lastColumn="0" w:oddVBand="0" w:evenVBand="0" w:oddHBand="1" w:evenHBand="0" w:firstRowFirstColumn="0" w:firstRowLastColumn="0" w:lastRowFirstColumn="0" w:lastRowLastColumn="0"/>
              <w:rPr>
                <w:rFonts w:ascii="Calibri" w:eastAsia="Cambria" w:hAnsi="Calibri" w:cs="Times New Roman"/>
              </w:rPr>
            </w:pPr>
            <w:r>
              <w:rPr>
                <w:rFonts w:ascii="Calibri" w:eastAsia="Cambria" w:hAnsi="Calibri" w:cs="Times New Roman"/>
              </w:rPr>
              <w:t>N/A</w:t>
            </w:r>
          </w:p>
        </w:tc>
        <w:tc>
          <w:tcPr>
            <w:tcW w:w="3015" w:type="dxa"/>
          </w:tcPr>
          <w:p w14:paraId="54E80C75" w14:textId="77777777" w:rsidR="00461981" w:rsidRPr="004568AE" w:rsidRDefault="00461981" w:rsidP="00461981">
            <w:pPr>
              <w:spacing w:after="120"/>
              <w:cnfStyle w:val="000000100000" w:firstRow="0" w:lastRow="0" w:firstColumn="0" w:lastColumn="0" w:oddVBand="0" w:evenVBand="0" w:oddHBand="1" w:evenHBand="0" w:firstRowFirstColumn="0" w:firstRowLastColumn="0" w:lastRowFirstColumn="0" w:lastRowLastColumn="0"/>
              <w:rPr>
                <w:rFonts w:ascii="Calibri" w:eastAsia="Cambria" w:hAnsi="Calibri" w:cs="Times New Roman"/>
              </w:rPr>
            </w:pPr>
          </w:p>
        </w:tc>
        <w:tc>
          <w:tcPr>
            <w:tcW w:w="2616" w:type="dxa"/>
          </w:tcPr>
          <w:p w14:paraId="6532CAC7" w14:textId="6E7982C8" w:rsidR="00461981" w:rsidRPr="004568AE" w:rsidRDefault="005124F1" w:rsidP="00461981">
            <w:pPr>
              <w:spacing w:after="120"/>
              <w:cnfStyle w:val="000000100000" w:firstRow="0" w:lastRow="0" w:firstColumn="0" w:lastColumn="0" w:oddVBand="0" w:evenVBand="0" w:oddHBand="1" w:evenHBand="0" w:firstRowFirstColumn="0" w:firstRowLastColumn="0" w:lastRowFirstColumn="0" w:lastRowLastColumn="0"/>
              <w:rPr>
                <w:rFonts w:ascii="Calibri" w:eastAsia="Cambria" w:hAnsi="Calibri" w:cs="Times New Roman"/>
              </w:rPr>
            </w:pPr>
            <w:r>
              <w:rPr>
                <w:rFonts w:ascii="Calibri" w:eastAsia="Cambria" w:hAnsi="Calibri" w:cs="Times New Roman"/>
                <w:vertAlign w:val="superscript"/>
              </w:rPr>
              <w:t>1</w:t>
            </w:r>
            <w:r w:rsidR="00461981">
              <w:rPr>
                <w:rFonts w:ascii="Calibri" w:eastAsia="Cambria" w:hAnsi="Calibri" w:cs="Times New Roman"/>
              </w:rPr>
              <w:t>Soil test</w:t>
            </w:r>
          </w:p>
        </w:tc>
      </w:tr>
      <w:tr w:rsidR="00461981" w:rsidRPr="004568AE" w14:paraId="11A84AE5" w14:textId="77777777" w:rsidTr="005710EC">
        <w:trPr>
          <w:cantSplit/>
        </w:trPr>
        <w:tc>
          <w:tcPr>
            <w:cnfStyle w:val="001000000000" w:firstRow="0" w:lastRow="0" w:firstColumn="1" w:lastColumn="0" w:oddVBand="0" w:evenVBand="0" w:oddHBand="0" w:evenHBand="0" w:firstRowFirstColumn="0" w:firstRowLastColumn="0" w:lastRowFirstColumn="0" w:lastRowLastColumn="0"/>
            <w:tcW w:w="1434" w:type="dxa"/>
          </w:tcPr>
          <w:p w14:paraId="7E83A1D0" w14:textId="77777777" w:rsidR="00461981" w:rsidRPr="004568AE" w:rsidRDefault="00461981" w:rsidP="00461981">
            <w:pPr>
              <w:rPr>
                <w:rFonts w:ascii="Calibri" w:eastAsia="Cambria" w:hAnsi="Calibri" w:cs="Times New Roman"/>
              </w:rPr>
            </w:pPr>
            <w:r w:rsidRPr="004568AE">
              <w:rPr>
                <w:rFonts w:ascii="Calibri" w:eastAsia="Cambria" w:hAnsi="Calibri" w:cs="Times New Roman"/>
              </w:rPr>
              <w:lastRenderedPageBreak/>
              <w:t xml:space="preserve">Nutrient </w:t>
            </w:r>
            <w:r>
              <w:rPr>
                <w:rFonts w:ascii="Calibri" w:eastAsia="Cambria" w:hAnsi="Calibri" w:cs="Times New Roman"/>
              </w:rPr>
              <w:t xml:space="preserve">Partial </w:t>
            </w:r>
            <w:r w:rsidRPr="004568AE">
              <w:rPr>
                <w:rFonts w:ascii="Calibri" w:eastAsia="Cambria" w:hAnsi="Calibri" w:cs="Times New Roman"/>
              </w:rPr>
              <w:t>Balance</w:t>
            </w:r>
          </w:p>
        </w:tc>
        <w:tc>
          <w:tcPr>
            <w:tcW w:w="3092" w:type="dxa"/>
          </w:tcPr>
          <w:p w14:paraId="1AE3B4FB" w14:textId="4CAB2AFD" w:rsidR="00461981" w:rsidRPr="005124F1" w:rsidRDefault="00461981" w:rsidP="00461981">
            <w:pPr>
              <w:spacing w:after="120"/>
              <w:cnfStyle w:val="000000000000" w:firstRow="0" w:lastRow="0" w:firstColumn="0" w:lastColumn="0" w:oddVBand="0" w:evenVBand="0" w:oddHBand="0" w:evenHBand="0" w:firstRowFirstColumn="0" w:firstRowLastColumn="0" w:lastRowFirstColumn="0" w:lastRowLastColumn="0"/>
              <w:rPr>
                <w:rFonts w:ascii="Calibri" w:eastAsia="Cambria" w:hAnsi="Calibri" w:cs="Times New Roman"/>
                <w:vertAlign w:val="superscript"/>
              </w:rPr>
            </w:pPr>
            <w:r>
              <w:rPr>
                <w:rFonts w:ascii="Calibri" w:eastAsia="Cambria" w:hAnsi="Calibri" w:cs="Times New Roman"/>
              </w:rPr>
              <w:t>k</w:t>
            </w:r>
            <w:r w:rsidRPr="004568AE">
              <w:rPr>
                <w:rFonts w:ascii="Calibri" w:eastAsia="Cambria" w:hAnsi="Calibri" w:cs="Times New Roman"/>
              </w:rPr>
              <w:t>g N</w:t>
            </w:r>
            <w:r>
              <w:rPr>
                <w:rFonts w:ascii="Calibri" w:eastAsia="Cambria" w:hAnsi="Calibri" w:cs="Times New Roman"/>
              </w:rPr>
              <w:t>,</w:t>
            </w:r>
            <w:r w:rsidRPr="004568AE">
              <w:rPr>
                <w:rFonts w:ascii="Calibri" w:eastAsia="Cambria" w:hAnsi="Calibri" w:cs="Times New Roman"/>
              </w:rPr>
              <w:t>P</w:t>
            </w:r>
            <w:r>
              <w:rPr>
                <w:rFonts w:ascii="Calibri" w:eastAsia="Cambria" w:hAnsi="Calibri" w:cs="Times New Roman"/>
              </w:rPr>
              <w:t xml:space="preserve">, and </w:t>
            </w:r>
            <w:r w:rsidRPr="004568AE">
              <w:rPr>
                <w:rFonts w:ascii="Calibri" w:eastAsia="Cambria" w:hAnsi="Calibri" w:cs="Times New Roman"/>
              </w:rPr>
              <w:t>K</w:t>
            </w:r>
            <w:r>
              <w:rPr>
                <w:rFonts w:ascii="Calibri" w:eastAsia="Cambria" w:hAnsi="Calibri" w:cs="Times New Roman"/>
              </w:rPr>
              <w:t xml:space="preserve"> inputs (fertilizer, manure, etc.) less kg N, P, and K in total biomass removed (harvest, grazing)</w:t>
            </w:r>
            <w:r w:rsidR="005124F1">
              <w:rPr>
                <w:rFonts w:ascii="Calibri" w:eastAsia="Cambria" w:hAnsi="Calibri" w:cs="Times New Roman"/>
              </w:rPr>
              <w:t xml:space="preserve"> per hectare per year</w:t>
            </w:r>
            <w:r w:rsidR="005124F1">
              <w:rPr>
                <w:rFonts w:ascii="Calibri" w:eastAsia="Cambria" w:hAnsi="Calibri" w:cs="Times New Roman"/>
                <w:vertAlign w:val="superscript"/>
              </w:rPr>
              <w:t>1,2</w:t>
            </w:r>
          </w:p>
        </w:tc>
        <w:tc>
          <w:tcPr>
            <w:tcW w:w="3056" w:type="dxa"/>
          </w:tcPr>
          <w:p w14:paraId="2CA2C3F2" w14:textId="1ED0424F" w:rsidR="00461981" w:rsidRPr="005124F1" w:rsidRDefault="00461981" w:rsidP="00461981">
            <w:pPr>
              <w:spacing w:after="120"/>
              <w:cnfStyle w:val="000000000000" w:firstRow="0" w:lastRow="0" w:firstColumn="0" w:lastColumn="0" w:oddVBand="0" w:evenVBand="0" w:oddHBand="0" w:evenHBand="0" w:firstRowFirstColumn="0" w:firstRowLastColumn="0" w:lastRowFirstColumn="0" w:lastRowLastColumn="0"/>
              <w:rPr>
                <w:rFonts w:ascii="Calibri" w:eastAsia="Cambria" w:hAnsi="Calibri" w:cs="Times New Roman"/>
                <w:vertAlign w:val="superscript"/>
              </w:rPr>
            </w:pPr>
            <w:r>
              <w:rPr>
                <w:rFonts w:ascii="Calibri" w:eastAsia="Cambria" w:hAnsi="Calibri" w:cs="Times New Roman"/>
              </w:rPr>
              <w:t>k</w:t>
            </w:r>
            <w:r w:rsidRPr="004568AE">
              <w:rPr>
                <w:rFonts w:ascii="Calibri" w:eastAsia="Cambria" w:hAnsi="Calibri" w:cs="Times New Roman"/>
              </w:rPr>
              <w:t>g N</w:t>
            </w:r>
            <w:r>
              <w:rPr>
                <w:rFonts w:ascii="Calibri" w:eastAsia="Cambria" w:hAnsi="Calibri" w:cs="Times New Roman"/>
              </w:rPr>
              <w:t>,</w:t>
            </w:r>
            <w:r w:rsidRPr="004568AE">
              <w:rPr>
                <w:rFonts w:ascii="Calibri" w:eastAsia="Cambria" w:hAnsi="Calibri" w:cs="Times New Roman"/>
              </w:rPr>
              <w:t>P</w:t>
            </w:r>
            <w:r>
              <w:rPr>
                <w:rFonts w:ascii="Calibri" w:eastAsia="Cambria" w:hAnsi="Calibri" w:cs="Times New Roman"/>
              </w:rPr>
              <w:t xml:space="preserve">, and </w:t>
            </w:r>
            <w:r w:rsidRPr="004568AE">
              <w:rPr>
                <w:rFonts w:ascii="Calibri" w:eastAsia="Cambria" w:hAnsi="Calibri" w:cs="Times New Roman"/>
              </w:rPr>
              <w:t>K</w:t>
            </w:r>
            <w:r>
              <w:rPr>
                <w:rFonts w:ascii="Calibri" w:eastAsia="Cambria" w:hAnsi="Calibri" w:cs="Times New Roman"/>
              </w:rPr>
              <w:t xml:space="preserve"> inputs (fertilizer, manure, etc.) less kg N, P, and K in total biomass removed (harvest, grazing)</w:t>
            </w:r>
            <w:r w:rsidRPr="004568AE">
              <w:rPr>
                <w:rFonts w:ascii="Calibri" w:eastAsia="Cambria" w:hAnsi="Calibri" w:cs="Times New Roman"/>
              </w:rPr>
              <w:t xml:space="preserve"> per hectare per year</w:t>
            </w:r>
            <w:r w:rsidR="005124F1">
              <w:rPr>
                <w:rFonts w:ascii="Calibri" w:eastAsia="Cambria" w:hAnsi="Calibri" w:cs="Times New Roman"/>
                <w:vertAlign w:val="superscript"/>
              </w:rPr>
              <w:t>1,2</w:t>
            </w:r>
          </w:p>
        </w:tc>
        <w:tc>
          <w:tcPr>
            <w:tcW w:w="1288" w:type="dxa"/>
          </w:tcPr>
          <w:p w14:paraId="7B43EEAE" w14:textId="77777777" w:rsidR="00461981" w:rsidRPr="004568AE" w:rsidRDefault="00461981" w:rsidP="00461981">
            <w:pPr>
              <w:spacing w:after="120"/>
              <w:cnfStyle w:val="000000000000" w:firstRow="0" w:lastRow="0" w:firstColumn="0" w:lastColumn="0" w:oddVBand="0" w:evenVBand="0" w:oddHBand="0" w:evenHBand="0" w:firstRowFirstColumn="0" w:firstRowLastColumn="0" w:lastRowFirstColumn="0" w:lastRowLastColumn="0"/>
              <w:rPr>
                <w:rFonts w:ascii="Calibri" w:eastAsia="Cambria" w:hAnsi="Calibri" w:cs="Times New Roman"/>
              </w:rPr>
            </w:pPr>
            <w:r w:rsidRPr="004568AE">
              <w:rPr>
                <w:rFonts w:ascii="Calibri" w:eastAsia="Cambria" w:hAnsi="Calibri" w:cs="Times New Roman"/>
              </w:rPr>
              <w:t>N/A</w:t>
            </w:r>
          </w:p>
        </w:tc>
        <w:tc>
          <w:tcPr>
            <w:tcW w:w="3015" w:type="dxa"/>
          </w:tcPr>
          <w:p w14:paraId="78288C42" w14:textId="69BC21E6" w:rsidR="00461981" w:rsidRPr="005124F1" w:rsidRDefault="00461981" w:rsidP="00461981">
            <w:pPr>
              <w:spacing w:after="120"/>
              <w:cnfStyle w:val="000000000000" w:firstRow="0" w:lastRow="0" w:firstColumn="0" w:lastColumn="0" w:oddVBand="0" w:evenVBand="0" w:oddHBand="0" w:evenHBand="0" w:firstRowFirstColumn="0" w:firstRowLastColumn="0" w:lastRowFirstColumn="0" w:lastRowLastColumn="0"/>
              <w:rPr>
                <w:rFonts w:ascii="Calibri" w:eastAsia="Cambria" w:hAnsi="Calibri" w:cs="Times New Roman"/>
                <w:vertAlign w:val="superscript"/>
              </w:rPr>
            </w:pPr>
            <w:r>
              <w:rPr>
                <w:rFonts w:ascii="Calibri" w:eastAsia="Cambria" w:hAnsi="Calibri" w:cs="Times New Roman"/>
              </w:rPr>
              <w:t>k</w:t>
            </w:r>
            <w:r w:rsidRPr="004568AE">
              <w:rPr>
                <w:rFonts w:ascii="Calibri" w:eastAsia="Cambria" w:hAnsi="Calibri" w:cs="Times New Roman"/>
              </w:rPr>
              <w:t>g N</w:t>
            </w:r>
            <w:r>
              <w:rPr>
                <w:rFonts w:ascii="Calibri" w:eastAsia="Cambria" w:hAnsi="Calibri" w:cs="Times New Roman"/>
              </w:rPr>
              <w:t>,</w:t>
            </w:r>
            <w:r w:rsidRPr="004568AE">
              <w:rPr>
                <w:rFonts w:ascii="Calibri" w:eastAsia="Cambria" w:hAnsi="Calibri" w:cs="Times New Roman"/>
              </w:rPr>
              <w:t>P</w:t>
            </w:r>
            <w:r>
              <w:rPr>
                <w:rFonts w:ascii="Calibri" w:eastAsia="Cambria" w:hAnsi="Calibri" w:cs="Times New Roman"/>
              </w:rPr>
              <w:t xml:space="preserve">, and </w:t>
            </w:r>
            <w:r w:rsidRPr="004568AE">
              <w:rPr>
                <w:rFonts w:ascii="Calibri" w:eastAsia="Cambria" w:hAnsi="Calibri" w:cs="Times New Roman"/>
              </w:rPr>
              <w:t>K</w:t>
            </w:r>
            <w:r>
              <w:rPr>
                <w:rFonts w:ascii="Calibri" w:eastAsia="Cambria" w:hAnsi="Calibri" w:cs="Times New Roman"/>
              </w:rPr>
              <w:t xml:space="preserve"> inputs (fertilizer, manure, etc.) – kg N, P, and K in total biomass removed (harvest, grazing)</w:t>
            </w:r>
            <w:r w:rsidRPr="004568AE">
              <w:rPr>
                <w:rFonts w:ascii="Calibri" w:eastAsia="Cambria" w:hAnsi="Calibri" w:cs="Times New Roman"/>
              </w:rPr>
              <w:t xml:space="preserve"> per hectare per year</w:t>
            </w:r>
            <w:r w:rsidR="005124F1">
              <w:rPr>
                <w:rFonts w:ascii="Calibri" w:eastAsia="Cambria" w:hAnsi="Calibri" w:cs="Times New Roman"/>
                <w:vertAlign w:val="superscript"/>
              </w:rPr>
              <w:t>1,2</w:t>
            </w:r>
          </w:p>
        </w:tc>
        <w:tc>
          <w:tcPr>
            <w:tcW w:w="2616" w:type="dxa"/>
          </w:tcPr>
          <w:p w14:paraId="23066C0F" w14:textId="77777777" w:rsidR="005124F1" w:rsidRDefault="005124F1" w:rsidP="00461981">
            <w:pPr>
              <w:spacing w:after="120"/>
              <w:cnfStyle w:val="000000000000" w:firstRow="0" w:lastRow="0" w:firstColumn="0" w:lastColumn="0" w:oddVBand="0" w:evenVBand="0" w:oddHBand="0" w:evenHBand="0" w:firstRowFirstColumn="0" w:firstRowLastColumn="0" w:lastRowFirstColumn="0" w:lastRowLastColumn="0"/>
              <w:rPr>
                <w:rFonts w:ascii="Calibri" w:eastAsia="Cambria" w:hAnsi="Calibri" w:cs="Times New Roman"/>
              </w:rPr>
            </w:pPr>
            <w:r>
              <w:rPr>
                <w:rFonts w:ascii="Calibri" w:eastAsia="Cambria" w:hAnsi="Calibri" w:cs="Times New Roman"/>
                <w:vertAlign w:val="superscript"/>
              </w:rPr>
              <w:t>1</w:t>
            </w:r>
            <w:r w:rsidR="00461981">
              <w:rPr>
                <w:rFonts w:ascii="Calibri" w:eastAsia="Cambria" w:hAnsi="Calibri" w:cs="Times New Roman"/>
              </w:rPr>
              <w:t>Agricultural</w:t>
            </w:r>
            <w:r>
              <w:rPr>
                <w:rFonts w:ascii="Calibri" w:eastAsia="Cambria" w:hAnsi="Calibri" w:cs="Times New Roman"/>
              </w:rPr>
              <w:t xml:space="preserve"> survey for inputs and outputs</w:t>
            </w:r>
          </w:p>
          <w:p w14:paraId="4699B457" w14:textId="6F946811" w:rsidR="00461981" w:rsidRDefault="005124F1" w:rsidP="00461981">
            <w:pPr>
              <w:spacing w:after="120"/>
              <w:cnfStyle w:val="000000000000" w:firstRow="0" w:lastRow="0" w:firstColumn="0" w:lastColumn="0" w:oddVBand="0" w:evenVBand="0" w:oddHBand="0" w:evenHBand="0" w:firstRowFirstColumn="0" w:firstRowLastColumn="0" w:lastRowFirstColumn="0" w:lastRowLastColumn="0"/>
              <w:rPr>
                <w:rFonts w:ascii="Calibri" w:eastAsia="Cambria" w:hAnsi="Calibri" w:cs="Times New Roman"/>
              </w:rPr>
            </w:pPr>
            <w:r>
              <w:rPr>
                <w:rFonts w:ascii="Calibri" w:eastAsia="Cambria" w:hAnsi="Calibri" w:cs="Times New Roman"/>
                <w:vertAlign w:val="superscript"/>
              </w:rPr>
              <w:t>2</w:t>
            </w:r>
            <w:r>
              <w:rPr>
                <w:rFonts w:ascii="Calibri" w:eastAsia="Cambria" w:hAnsi="Calibri" w:cs="Times New Roman"/>
              </w:rPr>
              <w:t>Lookup tables to estimate</w:t>
            </w:r>
            <w:r w:rsidR="00461981">
              <w:rPr>
                <w:rFonts w:ascii="Calibri" w:eastAsia="Cambria" w:hAnsi="Calibri" w:cs="Times New Roman"/>
              </w:rPr>
              <w:t xml:space="preserve"> nutrients in harvest</w:t>
            </w:r>
            <w:r>
              <w:rPr>
                <w:rFonts w:ascii="Calibri" w:eastAsia="Cambria" w:hAnsi="Calibri" w:cs="Times New Roman"/>
              </w:rPr>
              <w:t xml:space="preserve"> and organic inputs</w:t>
            </w:r>
          </w:p>
        </w:tc>
      </w:tr>
      <w:tr w:rsidR="00461981" w:rsidRPr="004568AE" w14:paraId="1A1DDB0B" w14:textId="77777777" w:rsidTr="00461981">
        <w:trPr>
          <w:cnfStyle w:val="000000100000" w:firstRow="0" w:lastRow="0" w:firstColumn="0" w:lastColumn="0" w:oddVBand="0" w:evenVBand="0" w:oddHBand="1" w:evenHBand="0" w:firstRowFirstColumn="0" w:firstRowLastColumn="0" w:lastRowFirstColumn="0" w:lastRowLastColumn="0"/>
          <w:trHeight w:val="917"/>
        </w:trPr>
        <w:tc>
          <w:tcPr>
            <w:cnfStyle w:val="001000000000" w:firstRow="0" w:lastRow="0" w:firstColumn="1" w:lastColumn="0" w:oddVBand="0" w:evenVBand="0" w:oddHBand="0" w:evenHBand="0" w:firstRowFirstColumn="0" w:firstRowLastColumn="0" w:lastRowFirstColumn="0" w:lastRowLastColumn="0"/>
            <w:tcW w:w="1434" w:type="dxa"/>
          </w:tcPr>
          <w:p w14:paraId="004DEC24" w14:textId="77777777" w:rsidR="00461981" w:rsidRPr="004568AE" w:rsidRDefault="00461981" w:rsidP="00461981">
            <w:pPr>
              <w:rPr>
                <w:rFonts w:ascii="Calibri" w:eastAsia="Cambria" w:hAnsi="Calibri" w:cs="Times New Roman"/>
              </w:rPr>
            </w:pPr>
            <w:r w:rsidRPr="004568AE">
              <w:rPr>
                <w:rFonts w:ascii="Calibri" w:eastAsia="Cambria" w:hAnsi="Calibri" w:cs="Times New Roman"/>
              </w:rPr>
              <w:t>GHG Emissions</w:t>
            </w:r>
          </w:p>
        </w:tc>
        <w:tc>
          <w:tcPr>
            <w:tcW w:w="3092" w:type="dxa"/>
          </w:tcPr>
          <w:p w14:paraId="4868D65A" w14:textId="716D5429" w:rsidR="00461981" w:rsidRPr="005124F1" w:rsidRDefault="002E485B" w:rsidP="002E485B">
            <w:pPr>
              <w:spacing w:after="120"/>
              <w:cnfStyle w:val="000000100000" w:firstRow="0" w:lastRow="0" w:firstColumn="0" w:lastColumn="0" w:oddVBand="0" w:evenVBand="0" w:oddHBand="1" w:evenHBand="0" w:firstRowFirstColumn="0" w:firstRowLastColumn="0" w:lastRowFirstColumn="0" w:lastRowLastColumn="0"/>
              <w:rPr>
                <w:rFonts w:ascii="Calibri" w:eastAsia="Cambria" w:hAnsi="Calibri" w:cs="Times New Roman"/>
                <w:vertAlign w:val="superscript"/>
              </w:rPr>
            </w:pPr>
            <w:r>
              <w:rPr>
                <w:rFonts w:ascii="Calibri" w:eastAsia="Cambria" w:hAnsi="Calibri" w:cs="Times New Roman"/>
              </w:rPr>
              <w:t>CO</w:t>
            </w:r>
            <w:r>
              <w:rPr>
                <w:rFonts w:ascii="Calibri" w:eastAsia="Cambria" w:hAnsi="Calibri" w:cs="Times New Roman"/>
                <w:vertAlign w:val="subscript"/>
              </w:rPr>
              <w:t>2</w:t>
            </w:r>
            <w:r w:rsidR="00461981" w:rsidRPr="004568AE">
              <w:rPr>
                <w:rFonts w:ascii="Calibri" w:eastAsia="Cambria" w:hAnsi="Calibri" w:cs="Times New Roman"/>
              </w:rPr>
              <w:t xml:space="preserve"> equivalents per </w:t>
            </w:r>
            <w:r>
              <w:rPr>
                <w:rFonts w:ascii="Calibri" w:eastAsia="Cambria" w:hAnsi="Calibri" w:cs="Times New Roman"/>
              </w:rPr>
              <w:t>hectare (also broken down by CO</w:t>
            </w:r>
            <w:r>
              <w:rPr>
                <w:rFonts w:ascii="Calibri" w:eastAsia="Cambria" w:hAnsi="Calibri" w:cs="Times New Roman"/>
                <w:vertAlign w:val="subscript"/>
              </w:rPr>
              <w:t>2</w:t>
            </w:r>
            <w:r>
              <w:rPr>
                <w:rFonts w:ascii="Calibri" w:eastAsia="Cambria" w:hAnsi="Calibri" w:cs="Times New Roman"/>
              </w:rPr>
              <w:t>, CH</w:t>
            </w:r>
            <w:r>
              <w:rPr>
                <w:rFonts w:ascii="Calibri" w:eastAsia="Cambria" w:hAnsi="Calibri" w:cs="Times New Roman"/>
                <w:vertAlign w:val="subscript"/>
              </w:rPr>
              <w:t>4</w:t>
            </w:r>
            <w:r>
              <w:rPr>
                <w:rFonts w:ascii="Calibri" w:eastAsia="Cambria" w:hAnsi="Calibri" w:cs="Times New Roman"/>
              </w:rPr>
              <w:t>, and N</w:t>
            </w:r>
            <w:r>
              <w:rPr>
                <w:rFonts w:ascii="Calibri" w:eastAsia="Cambria" w:hAnsi="Calibri" w:cs="Times New Roman"/>
                <w:vertAlign w:val="subscript"/>
              </w:rPr>
              <w:t>2</w:t>
            </w:r>
            <w:r w:rsidR="00461981">
              <w:rPr>
                <w:rFonts w:ascii="Calibri" w:eastAsia="Cambria" w:hAnsi="Calibri" w:cs="Times New Roman"/>
              </w:rPr>
              <w:t>O)</w:t>
            </w:r>
            <w:r w:rsidR="005124F1">
              <w:rPr>
                <w:rFonts w:ascii="Calibri" w:eastAsia="Cambria" w:hAnsi="Calibri" w:cs="Times New Roman"/>
                <w:vertAlign w:val="superscript"/>
              </w:rPr>
              <w:t>1</w:t>
            </w:r>
          </w:p>
        </w:tc>
        <w:tc>
          <w:tcPr>
            <w:tcW w:w="3056" w:type="dxa"/>
          </w:tcPr>
          <w:p w14:paraId="78F41A27" w14:textId="0A42A069" w:rsidR="00461981" w:rsidRPr="005124F1" w:rsidRDefault="002E485B" w:rsidP="00461981">
            <w:pPr>
              <w:spacing w:after="120"/>
              <w:cnfStyle w:val="000000100000" w:firstRow="0" w:lastRow="0" w:firstColumn="0" w:lastColumn="0" w:oddVBand="0" w:evenVBand="0" w:oddHBand="1" w:evenHBand="0" w:firstRowFirstColumn="0" w:firstRowLastColumn="0" w:lastRowFirstColumn="0" w:lastRowLastColumn="0"/>
              <w:rPr>
                <w:rFonts w:ascii="Calibri" w:eastAsia="Cambria" w:hAnsi="Calibri" w:cs="Times New Roman"/>
                <w:vertAlign w:val="superscript"/>
              </w:rPr>
            </w:pPr>
            <w:r>
              <w:rPr>
                <w:rFonts w:ascii="Calibri" w:eastAsia="Cambria" w:hAnsi="Calibri" w:cs="Times New Roman"/>
              </w:rPr>
              <w:t>CO</w:t>
            </w:r>
            <w:r>
              <w:rPr>
                <w:rFonts w:ascii="Calibri" w:eastAsia="Cambria" w:hAnsi="Calibri" w:cs="Times New Roman"/>
                <w:vertAlign w:val="subscript"/>
              </w:rPr>
              <w:t>2</w:t>
            </w:r>
            <w:r w:rsidRPr="004568AE">
              <w:rPr>
                <w:rFonts w:ascii="Calibri" w:eastAsia="Cambria" w:hAnsi="Calibri" w:cs="Times New Roman"/>
              </w:rPr>
              <w:t xml:space="preserve"> equivalents per </w:t>
            </w:r>
            <w:r>
              <w:rPr>
                <w:rFonts w:ascii="Calibri" w:eastAsia="Cambria" w:hAnsi="Calibri" w:cs="Times New Roman"/>
              </w:rPr>
              <w:t>hectare (also broken down by CO</w:t>
            </w:r>
            <w:r>
              <w:rPr>
                <w:rFonts w:ascii="Calibri" w:eastAsia="Cambria" w:hAnsi="Calibri" w:cs="Times New Roman"/>
                <w:vertAlign w:val="subscript"/>
              </w:rPr>
              <w:t>2</w:t>
            </w:r>
            <w:r>
              <w:rPr>
                <w:rFonts w:ascii="Calibri" w:eastAsia="Cambria" w:hAnsi="Calibri" w:cs="Times New Roman"/>
              </w:rPr>
              <w:t>, CH</w:t>
            </w:r>
            <w:r>
              <w:rPr>
                <w:rFonts w:ascii="Calibri" w:eastAsia="Cambria" w:hAnsi="Calibri" w:cs="Times New Roman"/>
                <w:vertAlign w:val="subscript"/>
              </w:rPr>
              <w:t>4</w:t>
            </w:r>
            <w:r>
              <w:rPr>
                <w:rFonts w:ascii="Calibri" w:eastAsia="Cambria" w:hAnsi="Calibri" w:cs="Times New Roman"/>
              </w:rPr>
              <w:t>, and N</w:t>
            </w:r>
            <w:r>
              <w:rPr>
                <w:rFonts w:ascii="Calibri" w:eastAsia="Cambria" w:hAnsi="Calibri" w:cs="Times New Roman"/>
                <w:vertAlign w:val="subscript"/>
              </w:rPr>
              <w:t>2</w:t>
            </w:r>
            <w:r>
              <w:rPr>
                <w:rFonts w:ascii="Calibri" w:eastAsia="Cambria" w:hAnsi="Calibri" w:cs="Times New Roman"/>
              </w:rPr>
              <w:t>O)</w:t>
            </w:r>
            <w:r w:rsidR="005124F1">
              <w:rPr>
                <w:rFonts w:ascii="Calibri" w:eastAsia="Cambria" w:hAnsi="Calibri" w:cs="Times New Roman"/>
                <w:vertAlign w:val="superscript"/>
              </w:rPr>
              <w:t>1</w:t>
            </w:r>
          </w:p>
        </w:tc>
        <w:tc>
          <w:tcPr>
            <w:tcW w:w="1288" w:type="dxa"/>
          </w:tcPr>
          <w:p w14:paraId="479C4221" w14:textId="77777777" w:rsidR="00461981" w:rsidRPr="004568AE" w:rsidRDefault="00461981" w:rsidP="00461981">
            <w:pPr>
              <w:spacing w:after="120"/>
              <w:cnfStyle w:val="000000100000" w:firstRow="0" w:lastRow="0" w:firstColumn="0" w:lastColumn="0" w:oddVBand="0" w:evenVBand="0" w:oddHBand="1" w:evenHBand="0" w:firstRowFirstColumn="0" w:firstRowLastColumn="0" w:lastRowFirstColumn="0" w:lastRowLastColumn="0"/>
              <w:rPr>
                <w:rFonts w:ascii="Calibri" w:eastAsia="Cambria" w:hAnsi="Calibri" w:cs="Times New Roman"/>
              </w:rPr>
            </w:pPr>
            <w:r w:rsidRPr="004568AE">
              <w:rPr>
                <w:rFonts w:ascii="Calibri" w:eastAsia="Cambria" w:hAnsi="Calibri" w:cs="Times New Roman"/>
              </w:rPr>
              <w:t>N/A</w:t>
            </w:r>
          </w:p>
        </w:tc>
        <w:tc>
          <w:tcPr>
            <w:tcW w:w="3015" w:type="dxa"/>
          </w:tcPr>
          <w:p w14:paraId="50A1BE7C" w14:textId="18E32376" w:rsidR="00461981" w:rsidRPr="005124F1" w:rsidRDefault="002E485B" w:rsidP="00461981">
            <w:pPr>
              <w:spacing w:after="120"/>
              <w:cnfStyle w:val="000000100000" w:firstRow="0" w:lastRow="0" w:firstColumn="0" w:lastColumn="0" w:oddVBand="0" w:evenVBand="0" w:oddHBand="1" w:evenHBand="0" w:firstRowFirstColumn="0" w:firstRowLastColumn="0" w:lastRowFirstColumn="0" w:lastRowLastColumn="0"/>
              <w:rPr>
                <w:rFonts w:ascii="Calibri" w:eastAsia="Cambria" w:hAnsi="Calibri" w:cs="Times New Roman"/>
                <w:vertAlign w:val="superscript"/>
              </w:rPr>
            </w:pPr>
            <w:r>
              <w:rPr>
                <w:rFonts w:ascii="Calibri" w:eastAsia="Cambria" w:hAnsi="Calibri" w:cs="Times New Roman"/>
              </w:rPr>
              <w:t>CO</w:t>
            </w:r>
            <w:r>
              <w:rPr>
                <w:rFonts w:ascii="Calibri" w:eastAsia="Cambria" w:hAnsi="Calibri" w:cs="Times New Roman"/>
                <w:vertAlign w:val="subscript"/>
              </w:rPr>
              <w:t>2</w:t>
            </w:r>
            <w:r w:rsidRPr="004568AE">
              <w:rPr>
                <w:rFonts w:ascii="Calibri" w:eastAsia="Cambria" w:hAnsi="Calibri" w:cs="Times New Roman"/>
              </w:rPr>
              <w:t xml:space="preserve"> equivalents per </w:t>
            </w:r>
            <w:r>
              <w:rPr>
                <w:rFonts w:ascii="Calibri" w:eastAsia="Cambria" w:hAnsi="Calibri" w:cs="Times New Roman"/>
              </w:rPr>
              <w:t>hectare (also broken down by CO</w:t>
            </w:r>
            <w:r>
              <w:rPr>
                <w:rFonts w:ascii="Calibri" w:eastAsia="Cambria" w:hAnsi="Calibri" w:cs="Times New Roman"/>
                <w:vertAlign w:val="subscript"/>
              </w:rPr>
              <w:t>2</w:t>
            </w:r>
            <w:r>
              <w:rPr>
                <w:rFonts w:ascii="Calibri" w:eastAsia="Cambria" w:hAnsi="Calibri" w:cs="Times New Roman"/>
              </w:rPr>
              <w:t>, CH</w:t>
            </w:r>
            <w:r>
              <w:rPr>
                <w:rFonts w:ascii="Calibri" w:eastAsia="Cambria" w:hAnsi="Calibri" w:cs="Times New Roman"/>
                <w:vertAlign w:val="subscript"/>
              </w:rPr>
              <w:t>4</w:t>
            </w:r>
            <w:r>
              <w:rPr>
                <w:rFonts w:ascii="Calibri" w:eastAsia="Cambria" w:hAnsi="Calibri" w:cs="Times New Roman"/>
              </w:rPr>
              <w:t>, and N</w:t>
            </w:r>
            <w:r>
              <w:rPr>
                <w:rFonts w:ascii="Calibri" w:eastAsia="Cambria" w:hAnsi="Calibri" w:cs="Times New Roman"/>
                <w:vertAlign w:val="subscript"/>
              </w:rPr>
              <w:t>2</w:t>
            </w:r>
            <w:r>
              <w:rPr>
                <w:rFonts w:ascii="Calibri" w:eastAsia="Cambria" w:hAnsi="Calibri" w:cs="Times New Roman"/>
              </w:rPr>
              <w:t>O)</w:t>
            </w:r>
            <w:r w:rsidR="005124F1">
              <w:rPr>
                <w:rFonts w:ascii="Calibri" w:eastAsia="Cambria" w:hAnsi="Calibri" w:cs="Times New Roman"/>
                <w:vertAlign w:val="superscript"/>
              </w:rPr>
              <w:t>1</w:t>
            </w:r>
          </w:p>
        </w:tc>
        <w:tc>
          <w:tcPr>
            <w:tcW w:w="2616" w:type="dxa"/>
          </w:tcPr>
          <w:p w14:paraId="6815745C" w14:textId="5CD42481" w:rsidR="00461981" w:rsidRPr="004568AE" w:rsidRDefault="005124F1" w:rsidP="00461981">
            <w:pPr>
              <w:spacing w:after="120"/>
              <w:cnfStyle w:val="000000100000" w:firstRow="0" w:lastRow="0" w:firstColumn="0" w:lastColumn="0" w:oddVBand="0" w:evenVBand="0" w:oddHBand="1" w:evenHBand="0" w:firstRowFirstColumn="0" w:firstRowLastColumn="0" w:lastRowFirstColumn="0" w:lastRowLastColumn="0"/>
              <w:rPr>
                <w:rFonts w:ascii="Calibri" w:eastAsia="Cambria" w:hAnsi="Calibri" w:cs="Times New Roman"/>
              </w:rPr>
            </w:pPr>
            <w:r>
              <w:rPr>
                <w:rFonts w:ascii="Calibri" w:eastAsia="Cambria" w:hAnsi="Calibri" w:cs="Times New Roman"/>
                <w:vertAlign w:val="superscript"/>
              </w:rPr>
              <w:t>1</w:t>
            </w:r>
            <w:r w:rsidR="00461981">
              <w:rPr>
                <w:rFonts w:ascii="Calibri" w:eastAsia="Cambria" w:hAnsi="Calibri" w:cs="Times New Roman"/>
              </w:rPr>
              <w:t>Lookup tables for each activity or input</w:t>
            </w:r>
          </w:p>
        </w:tc>
      </w:tr>
      <w:tr w:rsidR="00461981" w:rsidRPr="004568AE" w14:paraId="73898699" w14:textId="77777777" w:rsidTr="00461981">
        <w:trPr>
          <w:trHeight w:val="368"/>
        </w:trPr>
        <w:tc>
          <w:tcPr>
            <w:cnfStyle w:val="001000000000" w:firstRow="0" w:lastRow="0" w:firstColumn="1" w:lastColumn="0" w:oddVBand="0" w:evenVBand="0" w:oddHBand="0" w:evenHBand="0" w:firstRowFirstColumn="0" w:firstRowLastColumn="0" w:lastRowFirstColumn="0" w:lastRowLastColumn="0"/>
            <w:tcW w:w="1434" w:type="dxa"/>
          </w:tcPr>
          <w:p w14:paraId="066904E0" w14:textId="77777777" w:rsidR="00461981" w:rsidRPr="004568AE" w:rsidRDefault="00461981" w:rsidP="00461981">
            <w:pPr>
              <w:rPr>
                <w:rFonts w:ascii="Calibri" w:eastAsia="Cambria" w:hAnsi="Calibri" w:cs="Times New Roman"/>
              </w:rPr>
            </w:pPr>
            <w:r>
              <w:rPr>
                <w:rFonts w:ascii="Calibri" w:eastAsia="Cambria" w:hAnsi="Calibri" w:cs="Times New Roman"/>
              </w:rPr>
              <w:t>Pesticide use</w:t>
            </w:r>
          </w:p>
        </w:tc>
        <w:tc>
          <w:tcPr>
            <w:tcW w:w="3092" w:type="dxa"/>
          </w:tcPr>
          <w:p w14:paraId="05ECAA9E" w14:textId="5189635F" w:rsidR="00461981" w:rsidRPr="005124F1" w:rsidRDefault="00461981" w:rsidP="00461981">
            <w:pPr>
              <w:spacing w:after="120"/>
              <w:cnfStyle w:val="000000000000" w:firstRow="0" w:lastRow="0" w:firstColumn="0" w:lastColumn="0" w:oddVBand="0" w:evenVBand="0" w:oddHBand="0" w:evenHBand="0" w:firstRowFirstColumn="0" w:firstRowLastColumn="0" w:lastRowFirstColumn="0" w:lastRowLastColumn="0"/>
              <w:rPr>
                <w:rFonts w:ascii="Calibri" w:eastAsia="Cambria" w:hAnsi="Calibri" w:cs="Times New Roman"/>
                <w:vertAlign w:val="superscript"/>
              </w:rPr>
            </w:pPr>
            <w:r>
              <w:rPr>
                <w:rFonts w:ascii="Calibri" w:eastAsia="Cambria" w:hAnsi="Calibri" w:cs="Times New Roman"/>
              </w:rPr>
              <w:t>Quantity applied per ha by type</w:t>
            </w:r>
            <w:r w:rsidR="005124F1">
              <w:rPr>
                <w:rFonts w:ascii="Calibri" w:eastAsia="Cambria" w:hAnsi="Calibri" w:cs="Times New Roman"/>
                <w:vertAlign w:val="superscript"/>
              </w:rPr>
              <w:t>1</w:t>
            </w:r>
          </w:p>
        </w:tc>
        <w:tc>
          <w:tcPr>
            <w:tcW w:w="3056" w:type="dxa"/>
          </w:tcPr>
          <w:p w14:paraId="635A2D70" w14:textId="77777777" w:rsidR="00461981" w:rsidRPr="004568AE" w:rsidRDefault="00461981" w:rsidP="00461981">
            <w:pPr>
              <w:spacing w:after="120"/>
              <w:cnfStyle w:val="000000000000" w:firstRow="0" w:lastRow="0" w:firstColumn="0" w:lastColumn="0" w:oddVBand="0" w:evenVBand="0" w:oddHBand="0" w:evenHBand="0" w:firstRowFirstColumn="0" w:firstRowLastColumn="0" w:lastRowFirstColumn="0" w:lastRowLastColumn="0"/>
              <w:rPr>
                <w:rFonts w:ascii="Calibri" w:eastAsia="Cambria" w:hAnsi="Calibri" w:cs="Times New Roman"/>
              </w:rPr>
            </w:pPr>
          </w:p>
        </w:tc>
        <w:tc>
          <w:tcPr>
            <w:tcW w:w="1288" w:type="dxa"/>
          </w:tcPr>
          <w:p w14:paraId="158E0AD1" w14:textId="77777777" w:rsidR="00461981" w:rsidRPr="004568AE" w:rsidRDefault="00461981" w:rsidP="00461981">
            <w:pPr>
              <w:spacing w:after="120"/>
              <w:cnfStyle w:val="000000000000" w:firstRow="0" w:lastRow="0" w:firstColumn="0" w:lastColumn="0" w:oddVBand="0" w:evenVBand="0" w:oddHBand="0" w:evenHBand="0" w:firstRowFirstColumn="0" w:firstRowLastColumn="0" w:lastRowFirstColumn="0" w:lastRowLastColumn="0"/>
              <w:rPr>
                <w:rFonts w:ascii="Calibri" w:eastAsia="Cambria" w:hAnsi="Calibri" w:cs="Times New Roman"/>
              </w:rPr>
            </w:pPr>
          </w:p>
        </w:tc>
        <w:tc>
          <w:tcPr>
            <w:tcW w:w="3015" w:type="dxa"/>
          </w:tcPr>
          <w:p w14:paraId="0541A156" w14:textId="1EB60CAE" w:rsidR="00461981" w:rsidRPr="005124F1" w:rsidRDefault="00461981" w:rsidP="00461981">
            <w:pPr>
              <w:spacing w:after="120"/>
              <w:cnfStyle w:val="000000000000" w:firstRow="0" w:lastRow="0" w:firstColumn="0" w:lastColumn="0" w:oddVBand="0" w:evenVBand="0" w:oddHBand="0" w:evenHBand="0" w:firstRowFirstColumn="0" w:firstRowLastColumn="0" w:lastRowFirstColumn="0" w:lastRowLastColumn="0"/>
              <w:rPr>
                <w:rFonts w:ascii="Calibri" w:eastAsia="Cambria" w:hAnsi="Calibri" w:cs="Times New Roman"/>
                <w:vertAlign w:val="superscript"/>
              </w:rPr>
            </w:pPr>
            <w:r>
              <w:rPr>
                <w:rFonts w:ascii="Calibri" w:eastAsia="Cambria" w:hAnsi="Calibri" w:cs="Times New Roman"/>
              </w:rPr>
              <w:t>Amount of pesticides in water supplies</w:t>
            </w:r>
            <w:r w:rsidR="005124F1">
              <w:rPr>
                <w:rFonts w:ascii="Calibri" w:eastAsia="Cambria" w:hAnsi="Calibri" w:cs="Times New Roman"/>
                <w:vertAlign w:val="superscript"/>
              </w:rPr>
              <w:t>2</w:t>
            </w:r>
          </w:p>
        </w:tc>
        <w:tc>
          <w:tcPr>
            <w:tcW w:w="2616" w:type="dxa"/>
          </w:tcPr>
          <w:p w14:paraId="7EECD8DA" w14:textId="77196FBC" w:rsidR="005124F1" w:rsidRDefault="005124F1" w:rsidP="00461981">
            <w:pPr>
              <w:spacing w:after="120"/>
              <w:cnfStyle w:val="000000000000" w:firstRow="0" w:lastRow="0" w:firstColumn="0" w:lastColumn="0" w:oddVBand="0" w:evenVBand="0" w:oddHBand="0" w:evenHBand="0" w:firstRowFirstColumn="0" w:firstRowLastColumn="0" w:lastRowFirstColumn="0" w:lastRowLastColumn="0"/>
              <w:rPr>
                <w:rFonts w:ascii="Calibri" w:eastAsia="Cambria" w:hAnsi="Calibri" w:cs="Times New Roman"/>
              </w:rPr>
            </w:pPr>
            <w:r>
              <w:rPr>
                <w:rFonts w:ascii="Calibri" w:eastAsia="Cambria" w:hAnsi="Calibri" w:cs="Times New Roman"/>
                <w:vertAlign w:val="superscript"/>
              </w:rPr>
              <w:t>1</w:t>
            </w:r>
            <w:r>
              <w:rPr>
                <w:rFonts w:ascii="Calibri" w:eastAsia="Cambria" w:hAnsi="Calibri" w:cs="Times New Roman"/>
              </w:rPr>
              <w:t>Agricultural survey</w:t>
            </w:r>
          </w:p>
          <w:p w14:paraId="41D71691" w14:textId="25E0698C" w:rsidR="00461981" w:rsidRDefault="005124F1" w:rsidP="00461981">
            <w:pPr>
              <w:spacing w:after="120"/>
              <w:cnfStyle w:val="000000000000" w:firstRow="0" w:lastRow="0" w:firstColumn="0" w:lastColumn="0" w:oddVBand="0" w:evenVBand="0" w:oddHBand="0" w:evenHBand="0" w:firstRowFirstColumn="0" w:firstRowLastColumn="0" w:lastRowFirstColumn="0" w:lastRowLastColumn="0"/>
              <w:rPr>
                <w:rFonts w:ascii="Calibri" w:eastAsia="Cambria" w:hAnsi="Calibri" w:cs="Times New Roman"/>
              </w:rPr>
            </w:pPr>
            <w:r>
              <w:rPr>
                <w:rFonts w:ascii="Calibri" w:eastAsia="Cambria" w:hAnsi="Calibri" w:cs="Times New Roman"/>
                <w:vertAlign w:val="superscript"/>
              </w:rPr>
              <w:t>2</w:t>
            </w:r>
            <w:r>
              <w:rPr>
                <w:rFonts w:ascii="Calibri" w:eastAsia="Cambria" w:hAnsi="Calibri" w:cs="Times New Roman"/>
              </w:rPr>
              <w:t>W</w:t>
            </w:r>
            <w:r w:rsidR="00461981">
              <w:rPr>
                <w:rFonts w:ascii="Calibri" w:eastAsia="Cambria" w:hAnsi="Calibri" w:cs="Times New Roman"/>
              </w:rPr>
              <w:t>ater tests</w:t>
            </w:r>
          </w:p>
        </w:tc>
      </w:tr>
    </w:tbl>
    <w:p w14:paraId="64329B3F" w14:textId="77777777" w:rsidR="00D06C7F" w:rsidRPr="004568AE" w:rsidRDefault="00D06C7F" w:rsidP="00D06C7F">
      <w:pPr>
        <w:spacing w:after="0" w:line="240" w:lineRule="auto"/>
        <w:rPr>
          <w:rFonts w:ascii="Calibri" w:eastAsia="Cambria" w:hAnsi="Calibri" w:cs="Times New Roman"/>
          <w:b/>
        </w:rPr>
      </w:pPr>
    </w:p>
    <w:p w14:paraId="17EAE84E" w14:textId="77777777" w:rsidR="00BF1C82" w:rsidRDefault="002D555F" w:rsidP="002E485B">
      <w:pPr>
        <w:keepNext/>
        <w:spacing w:after="0" w:line="240" w:lineRule="auto"/>
        <w:rPr>
          <w:rFonts w:ascii="Calibri" w:eastAsia="Cambria" w:hAnsi="Calibri" w:cs="Times New Roman"/>
          <w:b/>
        </w:rPr>
      </w:pPr>
      <w:r>
        <w:rPr>
          <w:rFonts w:ascii="Calibri" w:eastAsia="Cambria" w:hAnsi="Calibri" w:cs="Times New Roman"/>
          <w:b/>
        </w:rPr>
        <w:t>Notes on environmental indicators</w:t>
      </w:r>
    </w:p>
    <w:p w14:paraId="29DEAAD7" w14:textId="77777777" w:rsidR="00F31CC1" w:rsidRDefault="002D555F" w:rsidP="002D555F">
      <w:pPr>
        <w:pStyle w:val="ListParagraph"/>
        <w:numPr>
          <w:ilvl w:val="0"/>
          <w:numId w:val="8"/>
        </w:numPr>
        <w:spacing w:after="0" w:line="240" w:lineRule="auto"/>
        <w:ind w:left="540"/>
        <w:rPr>
          <w:rFonts w:ascii="Calibri" w:eastAsia="Cambria" w:hAnsi="Calibri" w:cs="Times New Roman"/>
        </w:rPr>
      </w:pPr>
      <w:r w:rsidRPr="002D555F">
        <w:rPr>
          <w:rFonts w:ascii="Calibri" w:eastAsia="Cambria" w:hAnsi="Calibri" w:cs="Times New Roman"/>
        </w:rPr>
        <w:t xml:space="preserve">Each indicator is dependent on scale and time, and need to remain simple despite the potential losses in nuance in remaining simple. The indicators can be specified per context. </w:t>
      </w:r>
    </w:p>
    <w:p w14:paraId="5E4CBDEA" w14:textId="6C18F27C" w:rsidR="002D555F" w:rsidRPr="002D555F" w:rsidRDefault="002D555F" w:rsidP="002D555F">
      <w:pPr>
        <w:pStyle w:val="ListParagraph"/>
        <w:numPr>
          <w:ilvl w:val="0"/>
          <w:numId w:val="8"/>
        </w:numPr>
        <w:spacing w:after="0" w:line="240" w:lineRule="auto"/>
        <w:ind w:left="540"/>
        <w:rPr>
          <w:rFonts w:ascii="Calibri" w:eastAsia="Cambria" w:hAnsi="Calibri" w:cs="Times New Roman"/>
        </w:rPr>
      </w:pPr>
      <w:r w:rsidRPr="002D555F">
        <w:rPr>
          <w:rFonts w:ascii="Calibri" w:eastAsia="Cambria" w:hAnsi="Calibri" w:cs="Times New Roman"/>
        </w:rPr>
        <w:t xml:space="preserve">Generally, the percent cover and percent tree cover are inclusive of each level despite needing slightly different metrics between farm and field. They are inclusive of both perennials and non-perennials.  As scales increase, species diversity is of greater concern. </w:t>
      </w:r>
      <w:r w:rsidR="00835045">
        <w:rPr>
          <w:rFonts w:ascii="Calibri" w:eastAsia="Cambria" w:hAnsi="Calibri" w:cs="Times New Roman"/>
        </w:rPr>
        <w:t xml:space="preserve">There are two main indices of diversity: the Simpson index (which is more sensitive to changes in richness) and the Shannon index (which is a better measure of dominance in terms of abundance). Choosing between the two depends on the goals and context.  Often both are reported. </w:t>
      </w:r>
    </w:p>
    <w:p w14:paraId="411EA29C" w14:textId="77777777" w:rsidR="00AC1113" w:rsidRDefault="00BF1C82" w:rsidP="00AC1113">
      <w:pPr>
        <w:pStyle w:val="ListParagraph"/>
        <w:numPr>
          <w:ilvl w:val="0"/>
          <w:numId w:val="8"/>
        </w:numPr>
        <w:spacing w:after="0" w:line="240" w:lineRule="auto"/>
        <w:ind w:left="540"/>
        <w:rPr>
          <w:rFonts w:ascii="Calibri" w:eastAsia="Cambria" w:hAnsi="Calibri" w:cs="Times New Roman"/>
        </w:rPr>
      </w:pPr>
      <w:r w:rsidRPr="00BF1C82">
        <w:rPr>
          <w:rFonts w:ascii="Calibri" w:eastAsia="Cambria" w:hAnsi="Calibri" w:cs="Times New Roman"/>
        </w:rPr>
        <w:t xml:space="preserve">Nutrient balance </w:t>
      </w:r>
      <w:r w:rsidR="007E5504">
        <w:rPr>
          <w:rFonts w:ascii="Calibri" w:eastAsia="Cambria" w:hAnsi="Calibri" w:cs="Times New Roman"/>
        </w:rPr>
        <w:t>can be particularly useful to avoid over application of nutrients and the environmental problems associated with it. It is less useful for diagnosing nutrient deficiencies. P</w:t>
      </w:r>
      <w:r w:rsidRPr="00BF1C82">
        <w:rPr>
          <w:rFonts w:ascii="Calibri" w:eastAsia="Cambria" w:hAnsi="Calibri" w:cs="Times New Roman"/>
        </w:rPr>
        <w:t xml:space="preserve">hosphorous availability depends on soil type and organic inputs and its recycling is just as important as input and output balances.  Nitrogen requires considering amount of biological nitrogen fixation by legumes.  Potassium in most systems is adequately available through mineralization of parent material and its importance depends on the particular crop (such as bananas and tobacco). </w:t>
      </w:r>
    </w:p>
    <w:p w14:paraId="4F510407" w14:textId="77777777" w:rsidR="00936CD4" w:rsidRPr="00AC1113" w:rsidRDefault="00936CD4" w:rsidP="00936CD4">
      <w:pPr>
        <w:pStyle w:val="ListParagraph"/>
        <w:numPr>
          <w:ilvl w:val="0"/>
          <w:numId w:val="8"/>
        </w:numPr>
        <w:spacing w:after="0" w:line="240" w:lineRule="auto"/>
        <w:ind w:left="540"/>
        <w:rPr>
          <w:rFonts w:ascii="Calibri" w:eastAsia="Cambria" w:hAnsi="Calibri" w:cs="Times New Roman"/>
        </w:rPr>
      </w:pPr>
      <w:r>
        <w:rPr>
          <w:rFonts w:ascii="Times New Roman" w:eastAsia="Times New Roman" w:hAnsi="Times New Roman" w:cs="Times New Roman"/>
          <w:sz w:val="24"/>
          <w:szCs w:val="24"/>
        </w:rPr>
        <w:t xml:space="preserve">Erosion is often measured at landscape level but can be adapted for use at the plot level. </w:t>
      </w:r>
      <w:r w:rsidRPr="00AC1113">
        <w:rPr>
          <w:rFonts w:ascii="Times New Roman" w:eastAsia="Times New Roman" w:hAnsi="Times New Roman" w:cs="Times New Roman"/>
          <w:sz w:val="24"/>
          <w:szCs w:val="24"/>
        </w:rPr>
        <w:t xml:space="preserve">Potential soil erosion loss is commonly assessed with the Universal Soil Loss Equation (USLE) as follows: </w:t>
      </w:r>
    </w:p>
    <w:p w14:paraId="721453B6" w14:textId="77777777" w:rsidR="00936CD4" w:rsidRPr="00AC1113" w:rsidRDefault="00936CD4" w:rsidP="00936CD4">
      <w:pPr>
        <w:pStyle w:val="ListParagraph"/>
        <w:numPr>
          <w:ilvl w:val="0"/>
          <w:numId w:val="8"/>
        </w:numPr>
        <w:spacing w:before="100" w:beforeAutospacing="1" w:after="120" w:line="240" w:lineRule="auto"/>
        <w:ind w:left="1170"/>
        <w:rPr>
          <w:rFonts w:ascii="Times New Roman" w:eastAsia="Times New Roman" w:hAnsi="Times New Roman" w:cs="Times New Roman"/>
          <w:sz w:val="24"/>
          <w:szCs w:val="24"/>
        </w:rPr>
      </w:pPr>
      <w:r w:rsidRPr="00AC1113">
        <w:rPr>
          <w:rFonts w:ascii="Times New Roman" w:eastAsia="Times New Roman" w:hAnsi="Times New Roman" w:cs="Times New Roman"/>
          <w:sz w:val="24"/>
          <w:szCs w:val="24"/>
          <w:lang w:val="pt-BR"/>
        </w:rPr>
        <w:t>A = R x K x LS x C x P</w:t>
      </w:r>
      <w:r w:rsidRPr="00F31CC1">
        <w:rPr>
          <w:rFonts w:ascii="Times New Roman" w:eastAsia="Times New Roman" w:hAnsi="Times New Roman" w:cs="Times New Roman"/>
          <w:sz w:val="24"/>
          <w:szCs w:val="24"/>
        </w:rPr>
        <w:t xml:space="preserve"> </w:t>
      </w:r>
      <w:r w:rsidRPr="00AC1113">
        <w:rPr>
          <w:rFonts w:ascii="Times New Roman" w:eastAsia="Times New Roman" w:hAnsi="Times New Roman" w:cs="Times New Roman"/>
          <w:sz w:val="24"/>
          <w:szCs w:val="24"/>
        </w:rPr>
        <w:t>With:</w:t>
      </w:r>
    </w:p>
    <w:p w14:paraId="10DC5EC9" w14:textId="77777777" w:rsidR="00936CD4" w:rsidRPr="00AC1113" w:rsidRDefault="00936CD4" w:rsidP="00936CD4">
      <w:pPr>
        <w:pStyle w:val="ListParagraph"/>
        <w:numPr>
          <w:ilvl w:val="0"/>
          <w:numId w:val="8"/>
        </w:numPr>
        <w:autoSpaceDE w:val="0"/>
        <w:autoSpaceDN w:val="0"/>
        <w:spacing w:before="100" w:beforeAutospacing="1" w:after="100" w:afterAutospacing="1" w:line="240" w:lineRule="auto"/>
        <w:ind w:left="1170"/>
        <w:rPr>
          <w:rFonts w:ascii="Times New Roman" w:eastAsia="Times New Roman" w:hAnsi="Times New Roman" w:cs="Times New Roman"/>
          <w:sz w:val="24"/>
          <w:szCs w:val="24"/>
        </w:rPr>
      </w:pPr>
      <w:r w:rsidRPr="00AC1113">
        <w:rPr>
          <w:rFonts w:ascii="Times New Roman" w:eastAsia="Times New Roman" w:hAnsi="Times New Roman" w:cs="Times New Roman"/>
          <w:b/>
          <w:bCs/>
          <w:sz w:val="24"/>
          <w:szCs w:val="24"/>
        </w:rPr>
        <w:t xml:space="preserve">A </w:t>
      </w:r>
      <w:r w:rsidRPr="00AC1113">
        <w:rPr>
          <w:rFonts w:ascii="Times New Roman" w:eastAsia="Times New Roman" w:hAnsi="Times New Roman" w:cs="Times New Roman"/>
          <w:sz w:val="24"/>
          <w:szCs w:val="24"/>
        </w:rPr>
        <w:t xml:space="preserve">representing the potential long term average annual soil loss in tons per acre per year. </w:t>
      </w:r>
    </w:p>
    <w:p w14:paraId="712D0D9F" w14:textId="77777777" w:rsidR="00936CD4" w:rsidRPr="00AC1113" w:rsidRDefault="00936CD4" w:rsidP="00936CD4">
      <w:pPr>
        <w:pStyle w:val="ListParagraph"/>
        <w:numPr>
          <w:ilvl w:val="0"/>
          <w:numId w:val="8"/>
        </w:numPr>
        <w:autoSpaceDE w:val="0"/>
        <w:autoSpaceDN w:val="0"/>
        <w:spacing w:before="100" w:beforeAutospacing="1" w:after="100" w:afterAutospacing="1" w:line="240" w:lineRule="auto"/>
        <w:ind w:left="1170"/>
        <w:rPr>
          <w:rFonts w:ascii="Times New Roman" w:eastAsia="Times New Roman" w:hAnsi="Times New Roman" w:cs="Times New Roman"/>
          <w:sz w:val="24"/>
          <w:szCs w:val="24"/>
        </w:rPr>
      </w:pPr>
      <w:r w:rsidRPr="00AC1113">
        <w:rPr>
          <w:rFonts w:ascii="Times New Roman" w:eastAsia="Times New Roman" w:hAnsi="Times New Roman" w:cs="Times New Roman"/>
          <w:b/>
          <w:bCs/>
          <w:sz w:val="24"/>
          <w:szCs w:val="24"/>
        </w:rPr>
        <w:t xml:space="preserve">R </w:t>
      </w:r>
      <w:r w:rsidRPr="00AC1113">
        <w:rPr>
          <w:rFonts w:ascii="Times New Roman" w:eastAsia="Times New Roman" w:hAnsi="Times New Roman" w:cs="Times New Roman"/>
          <w:sz w:val="24"/>
          <w:szCs w:val="24"/>
        </w:rPr>
        <w:t xml:space="preserve">is the rainfall and runoff factor. The greater the intensity and duration of the rain storm, the higher the erosion potential. </w:t>
      </w:r>
    </w:p>
    <w:p w14:paraId="68708D56" w14:textId="77777777" w:rsidR="00936CD4" w:rsidRPr="00AC1113" w:rsidRDefault="00936CD4" w:rsidP="00936CD4">
      <w:pPr>
        <w:pStyle w:val="ListParagraph"/>
        <w:numPr>
          <w:ilvl w:val="0"/>
          <w:numId w:val="8"/>
        </w:numPr>
        <w:autoSpaceDE w:val="0"/>
        <w:autoSpaceDN w:val="0"/>
        <w:spacing w:before="100" w:beforeAutospacing="1" w:after="100" w:afterAutospacing="1" w:line="240" w:lineRule="auto"/>
        <w:ind w:left="1170"/>
        <w:rPr>
          <w:rFonts w:ascii="Times New Roman" w:eastAsia="Times New Roman" w:hAnsi="Times New Roman" w:cs="Times New Roman"/>
          <w:sz w:val="24"/>
          <w:szCs w:val="24"/>
        </w:rPr>
      </w:pPr>
      <w:r w:rsidRPr="00AC1113">
        <w:rPr>
          <w:rFonts w:ascii="Times New Roman" w:eastAsia="Times New Roman" w:hAnsi="Times New Roman" w:cs="Times New Roman"/>
          <w:b/>
          <w:bCs/>
          <w:sz w:val="24"/>
          <w:szCs w:val="24"/>
        </w:rPr>
        <w:t xml:space="preserve">K </w:t>
      </w:r>
      <w:r w:rsidRPr="00AC1113">
        <w:rPr>
          <w:rFonts w:ascii="Times New Roman" w:eastAsia="Times New Roman" w:hAnsi="Times New Roman" w:cs="Times New Roman"/>
          <w:sz w:val="24"/>
          <w:szCs w:val="24"/>
        </w:rPr>
        <w:t xml:space="preserve">is the soil erodibility factor. It is the average soil loss in tons/acre per unit area for a particular soil in cultivated, continuous fallow with an arbitrarily selected slope length of 72.6 ft. and slope steepness of 9%. K is a measure of the susceptibility of soil particles to detachment and transport by rainfall and runoff. Texture is the principal factor affecting K, but structure, organic matter and permeability also contribute. </w:t>
      </w:r>
    </w:p>
    <w:p w14:paraId="40EB10C2" w14:textId="77777777" w:rsidR="00936CD4" w:rsidRPr="00AC1113" w:rsidRDefault="00936CD4" w:rsidP="00936CD4">
      <w:pPr>
        <w:pStyle w:val="ListParagraph"/>
        <w:numPr>
          <w:ilvl w:val="0"/>
          <w:numId w:val="8"/>
        </w:numPr>
        <w:autoSpaceDE w:val="0"/>
        <w:autoSpaceDN w:val="0"/>
        <w:spacing w:before="100" w:beforeAutospacing="1" w:after="100" w:afterAutospacing="1" w:line="240" w:lineRule="auto"/>
        <w:ind w:left="1170"/>
        <w:rPr>
          <w:rFonts w:ascii="Times New Roman" w:eastAsia="Times New Roman" w:hAnsi="Times New Roman" w:cs="Times New Roman"/>
          <w:sz w:val="24"/>
          <w:szCs w:val="24"/>
        </w:rPr>
      </w:pPr>
      <w:r w:rsidRPr="00AC1113">
        <w:rPr>
          <w:rFonts w:ascii="Times New Roman" w:eastAsia="Times New Roman" w:hAnsi="Times New Roman" w:cs="Times New Roman"/>
          <w:b/>
          <w:bCs/>
          <w:sz w:val="24"/>
          <w:szCs w:val="24"/>
        </w:rPr>
        <w:t xml:space="preserve">LS </w:t>
      </w:r>
      <w:r w:rsidRPr="00AC1113">
        <w:rPr>
          <w:rFonts w:ascii="Times New Roman" w:eastAsia="Times New Roman" w:hAnsi="Times New Roman" w:cs="Times New Roman"/>
          <w:sz w:val="24"/>
          <w:szCs w:val="24"/>
        </w:rPr>
        <w:t>is the slope length-gradient factor. The LS factor represents a ratio of soil loss under given conditions to that at a site with the “standard” slope steepness of 9% and slope length of 72.6 feet. The steeper and longer the slope, the higher is the risk for erosion.</w:t>
      </w:r>
    </w:p>
    <w:p w14:paraId="14EEA744" w14:textId="77777777" w:rsidR="00936CD4" w:rsidRPr="00AC1113" w:rsidRDefault="00936CD4" w:rsidP="00936CD4">
      <w:pPr>
        <w:pStyle w:val="ListParagraph"/>
        <w:numPr>
          <w:ilvl w:val="0"/>
          <w:numId w:val="8"/>
        </w:numPr>
        <w:autoSpaceDE w:val="0"/>
        <w:autoSpaceDN w:val="0"/>
        <w:spacing w:before="100" w:beforeAutospacing="1" w:after="100" w:afterAutospacing="1" w:line="240" w:lineRule="auto"/>
        <w:ind w:left="1170"/>
        <w:rPr>
          <w:rFonts w:ascii="Times New Roman" w:eastAsia="Times New Roman" w:hAnsi="Times New Roman" w:cs="Times New Roman"/>
          <w:sz w:val="24"/>
          <w:szCs w:val="24"/>
        </w:rPr>
      </w:pPr>
      <w:r w:rsidRPr="00AC1113">
        <w:rPr>
          <w:rFonts w:ascii="Times New Roman" w:eastAsia="Times New Roman" w:hAnsi="Times New Roman" w:cs="Times New Roman"/>
          <w:b/>
          <w:bCs/>
          <w:sz w:val="24"/>
          <w:szCs w:val="24"/>
        </w:rPr>
        <w:lastRenderedPageBreak/>
        <w:t xml:space="preserve">C </w:t>
      </w:r>
      <w:r w:rsidRPr="00AC1113">
        <w:rPr>
          <w:rFonts w:ascii="Times New Roman" w:eastAsia="Times New Roman" w:hAnsi="Times New Roman" w:cs="Times New Roman"/>
          <w:sz w:val="24"/>
          <w:szCs w:val="24"/>
        </w:rPr>
        <w:t>is the crop/vegetation and management factor. It is used to determine the relative effectiveness of soil and crop management systems in terms of preventing soil loss. The C factor is a ratio comparing the soil loss from land under a specific crop and management system to the corresponding loss from continuously fallow and tilled land. The C Factor can be determined by selecting the crop type and tillage method that corresponds to the field and then multiplying these factors.</w:t>
      </w:r>
    </w:p>
    <w:p w14:paraId="22938571" w14:textId="77777777" w:rsidR="00936CD4" w:rsidRDefault="00936CD4" w:rsidP="00936CD4">
      <w:pPr>
        <w:pStyle w:val="ListParagraph"/>
        <w:numPr>
          <w:ilvl w:val="0"/>
          <w:numId w:val="8"/>
        </w:numPr>
        <w:autoSpaceDE w:val="0"/>
        <w:autoSpaceDN w:val="0"/>
        <w:spacing w:before="100" w:beforeAutospacing="1" w:after="100" w:afterAutospacing="1" w:line="240" w:lineRule="auto"/>
        <w:ind w:left="1170"/>
        <w:rPr>
          <w:rFonts w:ascii="Times New Roman" w:eastAsia="Times New Roman" w:hAnsi="Times New Roman" w:cs="Times New Roman"/>
          <w:sz w:val="24"/>
          <w:szCs w:val="24"/>
        </w:rPr>
      </w:pPr>
      <w:r w:rsidRPr="00AC1113">
        <w:rPr>
          <w:rFonts w:ascii="Times New Roman" w:eastAsia="Times New Roman" w:hAnsi="Times New Roman" w:cs="Times New Roman"/>
          <w:b/>
          <w:bCs/>
          <w:sz w:val="24"/>
          <w:szCs w:val="24"/>
        </w:rPr>
        <w:t xml:space="preserve">P </w:t>
      </w:r>
      <w:r w:rsidRPr="00AC1113">
        <w:rPr>
          <w:rFonts w:ascii="Times New Roman" w:eastAsia="Times New Roman" w:hAnsi="Times New Roman" w:cs="Times New Roman"/>
          <w:sz w:val="24"/>
          <w:szCs w:val="24"/>
        </w:rPr>
        <w:t xml:space="preserve">is the support practice factor. It reflects the effects of practices that will reduce the amount and rate of the water runoff and thus reduce the amount of erosion. The P factor represents the ratio of soil loss by a support practice to that of straight-row farming up and down the slope. The most commonly used supporting cropland practices are cross slope cultivation, contour farming and strip cropping </w:t>
      </w:r>
    </w:p>
    <w:p w14:paraId="1072FA33" w14:textId="77777777" w:rsidR="00936CD4" w:rsidRDefault="00936CD4" w:rsidP="00AC1113">
      <w:pPr>
        <w:pStyle w:val="ListParagraph"/>
        <w:numPr>
          <w:ilvl w:val="0"/>
          <w:numId w:val="8"/>
        </w:numPr>
        <w:spacing w:after="0" w:line="240" w:lineRule="auto"/>
        <w:ind w:left="540"/>
        <w:rPr>
          <w:rFonts w:ascii="Calibri" w:eastAsia="Cambria" w:hAnsi="Calibri" w:cs="Times New Roman"/>
        </w:rPr>
      </w:pPr>
      <w:r>
        <w:rPr>
          <w:rFonts w:ascii="Calibri" w:eastAsia="Cambria" w:hAnsi="Calibri" w:cs="Times New Roman"/>
        </w:rPr>
        <w:t xml:space="preserve">Soil quality can be difficult to measure directly. A feasible replacement for directly measuring soil C is to estimate the amount and quality of inputs.  </w:t>
      </w:r>
    </w:p>
    <w:p w14:paraId="25F52835" w14:textId="77777777" w:rsidR="00936CD4" w:rsidRDefault="00936CD4" w:rsidP="00936CD4">
      <w:pPr>
        <w:pStyle w:val="ListParagraph"/>
        <w:numPr>
          <w:ilvl w:val="1"/>
          <w:numId w:val="8"/>
        </w:numPr>
        <w:spacing w:after="0" w:line="240" w:lineRule="auto"/>
        <w:ind w:left="1170"/>
        <w:rPr>
          <w:rFonts w:ascii="Calibri" w:eastAsia="Cambria" w:hAnsi="Calibri" w:cs="Times New Roman"/>
        </w:rPr>
      </w:pPr>
      <w:r>
        <w:rPr>
          <w:rFonts w:ascii="Calibri" w:eastAsia="Cambria" w:hAnsi="Calibri" w:cs="Times New Roman"/>
        </w:rPr>
        <w:t>Another proxy for soil fertility in some conditions is Fertilizer Responsiveness – low nutrient soils with low quality tend to be unresponsive</w:t>
      </w:r>
    </w:p>
    <w:p w14:paraId="49143D24" w14:textId="77777777" w:rsidR="00AC11A5" w:rsidRDefault="00AC11A5" w:rsidP="00936CD4">
      <w:pPr>
        <w:pStyle w:val="ListParagraph"/>
        <w:numPr>
          <w:ilvl w:val="1"/>
          <w:numId w:val="8"/>
        </w:numPr>
        <w:spacing w:after="0" w:line="240" w:lineRule="auto"/>
        <w:ind w:left="1170"/>
        <w:rPr>
          <w:rFonts w:ascii="Calibri" w:eastAsia="Cambria" w:hAnsi="Calibri" w:cs="Times New Roman"/>
        </w:rPr>
      </w:pPr>
      <w:r>
        <w:rPr>
          <w:rFonts w:ascii="Calibri" w:eastAsia="Cambria" w:hAnsi="Calibri" w:cs="Times New Roman"/>
        </w:rPr>
        <w:t>In some contexts specific weed species can be indicative of low or high soil fertility</w:t>
      </w:r>
    </w:p>
    <w:p w14:paraId="287A5749" w14:textId="6AA99610" w:rsidR="00936CD4" w:rsidRPr="00936CD4" w:rsidRDefault="00936CD4" w:rsidP="00AC1113">
      <w:pPr>
        <w:pStyle w:val="ListParagraph"/>
        <w:numPr>
          <w:ilvl w:val="0"/>
          <w:numId w:val="8"/>
        </w:numPr>
        <w:spacing w:after="0" w:line="240" w:lineRule="auto"/>
        <w:ind w:left="540"/>
        <w:rPr>
          <w:rFonts w:ascii="Calibri" w:eastAsia="Cambria" w:hAnsi="Calibri" w:cs="Times New Roman"/>
        </w:rPr>
      </w:pPr>
    </w:p>
    <w:p w14:paraId="787350C0" w14:textId="77777777" w:rsidR="00936CD4" w:rsidRPr="00936CD4" w:rsidRDefault="00936CD4" w:rsidP="00936CD4">
      <w:pPr>
        <w:autoSpaceDE w:val="0"/>
        <w:autoSpaceDN w:val="0"/>
        <w:spacing w:before="100" w:beforeAutospacing="1" w:after="100" w:afterAutospacing="1" w:line="240" w:lineRule="auto"/>
        <w:rPr>
          <w:rFonts w:ascii="Times New Roman" w:eastAsia="Times New Roman" w:hAnsi="Times New Roman" w:cs="Times New Roman"/>
          <w:sz w:val="24"/>
          <w:szCs w:val="24"/>
        </w:rPr>
      </w:pPr>
    </w:p>
    <w:p w14:paraId="7AEDCFA8" w14:textId="77777777" w:rsidR="00D06C7F" w:rsidRPr="00BF1C82" w:rsidRDefault="00D06C7F" w:rsidP="00BF1C82">
      <w:pPr>
        <w:pStyle w:val="ListParagraph"/>
        <w:numPr>
          <w:ilvl w:val="0"/>
          <w:numId w:val="8"/>
        </w:numPr>
        <w:spacing w:after="0" w:line="240" w:lineRule="auto"/>
        <w:ind w:left="540"/>
        <w:rPr>
          <w:rFonts w:ascii="Calibri" w:eastAsia="Cambria" w:hAnsi="Calibri" w:cs="Times New Roman"/>
        </w:rPr>
      </w:pPr>
      <w:r w:rsidRPr="00BF1C82">
        <w:rPr>
          <w:rFonts w:ascii="Calibri" w:eastAsia="Cambria" w:hAnsi="Calibri" w:cs="Times New Roman"/>
        </w:rPr>
        <w:br w:type="page"/>
      </w:r>
    </w:p>
    <w:p w14:paraId="10444E41" w14:textId="77777777" w:rsidR="00954A0E" w:rsidRPr="004568AE" w:rsidRDefault="00954A0E" w:rsidP="00954A0E">
      <w:pPr>
        <w:spacing w:after="0" w:line="240" w:lineRule="auto"/>
        <w:rPr>
          <w:rFonts w:ascii="Calibri" w:eastAsia="Cambria" w:hAnsi="Calibri" w:cs="Times New Roman"/>
          <w:b/>
        </w:rPr>
      </w:pPr>
      <w:r w:rsidRPr="004568AE">
        <w:rPr>
          <w:rFonts w:ascii="Calibri" w:eastAsia="Cambria" w:hAnsi="Calibri" w:cs="Times New Roman"/>
          <w:b/>
        </w:rPr>
        <w:lastRenderedPageBreak/>
        <w:t>Social</w:t>
      </w:r>
    </w:p>
    <w:tbl>
      <w:tblPr>
        <w:tblStyle w:val="GridTable5Dark-Accent31"/>
        <w:tblpPr w:leftFromText="180" w:rightFromText="180" w:vertAnchor="page" w:horzAnchor="margin" w:tblpY="1186"/>
        <w:tblW w:w="14501" w:type="dxa"/>
        <w:tblLook w:val="04A0" w:firstRow="1" w:lastRow="0" w:firstColumn="1" w:lastColumn="0" w:noHBand="0" w:noVBand="1"/>
      </w:tblPr>
      <w:tblGrid>
        <w:gridCol w:w="1617"/>
        <w:gridCol w:w="1197"/>
        <w:gridCol w:w="2442"/>
        <w:gridCol w:w="3013"/>
        <w:gridCol w:w="3372"/>
        <w:gridCol w:w="2860"/>
      </w:tblGrid>
      <w:tr w:rsidR="00F50647" w:rsidRPr="004568AE" w14:paraId="1FA418E3" w14:textId="77777777" w:rsidTr="003F14A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80" w:type="dxa"/>
          </w:tcPr>
          <w:p w14:paraId="277ACE95" w14:textId="77777777" w:rsidR="00F50647" w:rsidRPr="004568AE" w:rsidRDefault="00F50647" w:rsidP="002D555F">
            <w:pPr>
              <w:rPr>
                <w:rFonts w:ascii="Calibri" w:eastAsia="Cambria" w:hAnsi="Calibri" w:cs="Times New Roman"/>
              </w:rPr>
            </w:pPr>
            <w:r>
              <w:rPr>
                <w:rFonts w:ascii="Calibri" w:eastAsia="Cambria" w:hAnsi="Calibri" w:cs="Times New Roman"/>
              </w:rPr>
              <w:t>Concept</w:t>
            </w:r>
          </w:p>
        </w:tc>
        <w:tc>
          <w:tcPr>
            <w:tcW w:w="1197" w:type="dxa"/>
          </w:tcPr>
          <w:p w14:paraId="2D540219" w14:textId="77777777" w:rsidR="00F50647" w:rsidRPr="004568AE" w:rsidRDefault="00F50647" w:rsidP="002D555F">
            <w:pPr>
              <w:cnfStyle w:val="100000000000" w:firstRow="1" w:lastRow="0" w:firstColumn="0" w:lastColumn="0" w:oddVBand="0" w:evenVBand="0" w:oddHBand="0" w:evenHBand="0" w:firstRowFirstColumn="0" w:firstRowLastColumn="0" w:lastRowFirstColumn="0" w:lastRowLastColumn="0"/>
              <w:rPr>
                <w:rFonts w:ascii="Calibri" w:eastAsia="Cambria" w:hAnsi="Calibri" w:cs="Times New Roman"/>
              </w:rPr>
            </w:pPr>
            <w:r w:rsidRPr="004568AE">
              <w:rPr>
                <w:rFonts w:ascii="Calibri" w:eastAsia="Cambria" w:hAnsi="Calibri" w:cs="Times New Roman"/>
              </w:rPr>
              <w:t>Field/plot</w:t>
            </w:r>
          </w:p>
        </w:tc>
        <w:tc>
          <w:tcPr>
            <w:tcW w:w="2449" w:type="dxa"/>
          </w:tcPr>
          <w:p w14:paraId="0AE13601" w14:textId="77777777" w:rsidR="00F50647" w:rsidRPr="004568AE" w:rsidRDefault="00F50647" w:rsidP="002D555F">
            <w:pPr>
              <w:cnfStyle w:val="100000000000" w:firstRow="1" w:lastRow="0" w:firstColumn="0" w:lastColumn="0" w:oddVBand="0" w:evenVBand="0" w:oddHBand="0" w:evenHBand="0" w:firstRowFirstColumn="0" w:firstRowLastColumn="0" w:lastRowFirstColumn="0" w:lastRowLastColumn="0"/>
              <w:rPr>
                <w:rFonts w:ascii="Calibri" w:eastAsia="Cambria" w:hAnsi="Calibri" w:cs="Times New Roman"/>
              </w:rPr>
            </w:pPr>
            <w:r w:rsidRPr="004568AE">
              <w:rPr>
                <w:rFonts w:ascii="Calibri" w:eastAsia="Cambria" w:hAnsi="Calibri" w:cs="Times New Roman"/>
              </w:rPr>
              <w:t>Farm</w:t>
            </w:r>
          </w:p>
        </w:tc>
        <w:tc>
          <w:tcPr>
            <w:tcW w:w="3022" w:type="dxa"/>
          </w:tcPr>
          <w:p w14:paraId="7CE16B53" w14:textId="7B2C9FFC" w:rsidR="00F50647" w:rsidRPr="004568AE" w:rsidRDefault="00F50647" w:rsidP="002D555F">
            <w:pPr>
              <w:cnfStyle w:val="100000000000" w:firstRow="1" w:lastRow="0" w:firstColumn="0" w:lastColumn="0" w:oddVBand="0" w:evenVBand="0" w:oddHBand="0" w:evenHBand="0" w:firstRowFirstColumn="0" w:firstRowLastColumn="0" w:lastRowFirstColumn="0" w:lastRowLastColumn="0"/>
              <w:rPr>
                <w:rFonts w:ascii="Calibri" w:eastAsia="Cambria" w:hAnsi="Calibri" w:cs="Times New Roman"/>
              </w:rPr>
            </w:pPr>
            <w:r>
              <w:rPr>
                <w:rFonts w:ascii="Calibri" w:eastAsia="Cambria" w:hAnsi="Calibri" w:cs="Times New Roman"/>
              </w:rPr>
              <w:t>Household</w:t>
            </w:r>
            <w:r w:rsidR="002E485B">
              <w:rPr>
                <w:rFonts w:ascii="Calibri" w:eastAsia="Cambria" w:hAnsi="Calibri" w:cs="Times New Roman"/>
              </w:rPr>
              <w:t xml:space="preserve"> (hh)</w:t>
            </w:r>
          </w:p>
        </w:tc>
        <w:tc>
          <w:tcPr>
            <w:tcW w:w="3384" w:type="dxa"/>
          </w:tcPr>
          <w:p w14:paraId="6EDF3A5F" w14:textId="77777777" w:rsidR="00F50647" w:rsidRPr="004568AE" w:rsidRDefault="00F50647" w:rsidP="002D555F">
            <w:pPr>
              <w:cnfStyle w:val="100000000000" w:firstRow="1" w:lastRow="0" w:firstColumn="0" w:lastColumn="0" w:oddVBand="0" w:evenVBand="0" w:oddHBand="0" w:evenHBand="0" w:firstRowFirstColumn="0" w:firstRowLastColumn="0" w:lastRowFirstColumn="0" w:lastRowLastColumn="0"/>
              <w:rPr>
                <w:rFonts w:ascii="Calibri" w:eastAsia="Cambria" w:hAnsi="Calibri" w:cs="Times New Roman"/>
              </w:rPr>
            </w:pPr>
            <w:r>
              <w:rPr>
                <w:rFonts w:ascii="Calibri" w:eastAsia="Cambria" w:hAnsi="Calibri" w:cs="Times New Roman"/>
              </w:rPr>
              <w:t>Landscape or Administrative Unit</w:t>
            </w:r>
          </w:p>
        </w:tc>
        <w:tc>
          <w:tcPr>
            <w:tcW w:w="2869" w:type="dxa"/>
          </w:tcPr>
          <w:p w14:paraId="04CF4C05" w14:textId="77777777" w:rsidR="00F50647" w:rsidRDefault="00F50647" w:rsidP="002D555F">
            <w:pPr>
              <w:cnfStyle w:val="100000000000" w:firstRow="1" w:lastRow="0" w:firstColumn="0" w:lastColumn="0" w:oddVBand="0" w:evenVBand="0" w:oddHBand="0" w:evenHBand="0" w:firstRowFirstColumn="0" w:firstRowLastColumn="0" w:lastRowFirstColumn="0" w:lastRowLastColumn="0"/>
              <w:rPr>
                <w:rFonts w:ascii="Calibri" w:eastAsia="Cambria" w:hAnsi="Calibri" w:cs="Times New Roman"/>
              </w:rPr>
            </w:pPr>
            <w:r>
              <w:rPr>
                <w:rFonts w:ascii="Calibri" w:eastAsia="Cambria" w:hAnsi="Calibri" w:cs="Times New Roman"/>
              </w:rPr>
              <w:t>Measurement method</w:t>
            </w:r>
          </w:p>
        </w:tc>
      </w:tr>
      <w:tr w:rsidR="00F50647" w:rsidRPr="004568AE" w14:paraId="6BE169AF" w14:textId="77777777" w:rsidTr="003F14A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80" w:type="dxa"/>
          </w:tcPr>
          <w:p w14:paraId="755B715C" w14:textId="743349E0" w:rsidR="00F50647" w:rsidRPr="004568AE" w:rsidRDefault="00F50647" w:rsidP="002D555F">
            <w:pPr>
              <w:rPr>
                <w:rFonts w:ascii="Calibri" w:eastAsia="Cambria" w:hAnsi="Calibri" w:cs="Times New Roman"/>
              </w:rPr>
            </w:pPr>
            <w:r w:rsidRPr="004568AE">
              <w:rPr>
                <w:rFonts w:ascii="Calibri" w:eastAsia="Cambria" w:hAnsi="Calibri" w:cs="Times New Roman"/>
              </w:rPr>
              <w:t>Equity</w:t>
            </w:r>
            <w:r>
              <w:rPr>
                <w:rFonts w:ascii="Calibri" w:eastAsia="Cambria" w:hAnsi="Calibri" w:cs="Times New Roman"/>
              </w:rPr>
              <w:t xml:space="preserve"> (Gender, Marginalized group)</w:t>
            </w:r>
            <w:r w:rsidR="00825ED0">
              <w:rPr>
                <w:rFonts w:ascii="Calibri" w:eastAsia="Cambria" w:hAnsi="Calibri" w:cs="Times New Roman"/>
              </w:rPr>
              <w:t xml:space="preserve"> – all indicators disaggregated by age, gender and ethnic background</w:t>
            </w:r>
          </w:p>
        </w:tc>
        <w:tc>
          <w:tcPr>
            <w:tcW w:w="1197" w:type="dxa"/>
          </w:tcPr>
          <w:p w14:paraId="5018DFC4" w14:textId="77777777" w:rsidR="00F50647" w:rsidRPr="004568AE" w:rsidRDefault="00F50647" w:rsidP="00446763">
            <w:pPr>
              <w:spacing w:after="120"/>
              <w:cnfStyle w:val="000000100000" w:firstRow="0" w:lastRow="0" w:firstColumn="0" w:lastColumn="0" w:oddVBand="0" w:evenVBand="0" w:oddHBand="1" w:evenHBand="0" w:firstRowFirstColumn="0" w:firstRowLastColumn="0" w:lastRowFirstColumn="0" w:lastRowLastColumn="0"/>
              <w:rPr>
                <w:rFonts w:ascii="Calibri" w:eastAsia="Cambria" w:hAnsi="Calibri" w:cs="Times New Roman"/>
              </w:rPr>
            </w:pPr>
            <w:r>
              <w:rPr>
                <w:rFonts w:ascii="Calibri" w:eastAsia="Cambria" w:hAnsi="Calibri" w:cs="Times New Roman"/>
              </w:rPr>
              <w:t>N/A</w:t>
            </w:r>
          </w:p>
        </w:tc>
        <w:tc>
          <w:tcPr>
            <w:tcW w:w="2449" w:type="dxa"/>
          </w:tcPr>
          <w:p w14:paraId="654D3A18" w14:textId="6C3EC9C0" w:rsidR="00F50647" w:rsidRPr="000B6BCB" w:rsidRDefault="00F50647" w:rsidP="00446763">
            <w:pPr>
              <w:spacing w:after="120"/>
              <w:cnfStyle w:val="000000100000" w:firstRow="0" w:lastRow="0" w:firstColumn="0" w:lastColumn="0" w:oddVBand="0" w:evenVBand="0" w:oddHBand="1" w:evenHBand="0" w:firstRowFirstColumn="0" w:firstRowLastColumn="0" w:lastRowFirstColumn="0" w:lastRowLastColumn="0"/>
              <w:rPr>
                <w:rFonts w:ascii="Calibri" w:eastAsia="Cambria" w:hAnsi="Calibri" w:cs="Times New Roman"/>
                <w:vertAlign w:val="superscript"/>
              </w:rPr>
            </w:pPr>
            <w:r>
              <w:rPr>
                <w:rFonts w:ascii="Calibri" w:eastAsia="Cambria" w:hAnsi="Calibri" w:cs="Times New Roman"/>
              </w:rPr>
              <w:t>% l</w:t>
            </w:r>
            <w:r w:rsidRPr="004568AE">
              <w:rPr>
                <w:rFonts w:ascii="Calibri" w:eastAsia="Cambria" w:hAnsi="Calibri" w:cs="Times New Roman"/>
              </w:rPr>
              <w:t xml:space="preserve">abor </w:t>
            </w:r>
            <w:r>
              <w:rPr>
                <w:rFonts w:ascii="Calibri" w:eastAsia="Cambria" w:hAnsi="Calibri" w:cs="Times New Roman"/>
              </w:rPr>
              <w:t>f</w:t>
            </w:r>
            <w:r w:rsidR="00825ED0">
              <w:rPr>
                <w:rFonts w:ascii="Calibri" w:eastAsia="Cambria" w:hAnsi="Calibri" w:cs="Times New Roman"/>
              </w:rPr>
              <w:t>or power vs. control activities</w:t>
            </w:r>
            <w:r w:rsidR="000B6BCB">
              <w:rPr>
                <w:rFonts w:ascii="Calibri" w:eastAsia="Cambria" w:hAnsi="Calibri" w:cs="Times New Roman"/>
                <w:vertAlign w:val="superscript"/>
              </w:rPr>
              <w:t>1-3</w:t>
            </w:r>
          </w:p>
          <w:p w14:paraId="5EBA8707" w14:textId="682FE03A" w:rsidR="00F50647" w:rsidRPr="000B6BCB" w:rsidRDefault="00825ED0" w:rsidP="00446763">
            <w:pPr>
              <w:spacing w:after="120"/>
              <w:cnfStyle w:val="000000100000" w:firstRow="0" w:lastRow="0" w:firstColumn="0" w:lastColumn="0" w:oddVBand="0" w:evenVBand="0" w:oddHBand="1" w:evenHBand="0" w:firstRowFirstColumn="0" w:firstRowLastColumn="0" w:lastRowFirstColumn="0" w:lastRowLastColumn="0"/>
              <w:rPr>
                <w:rFonts w:ascii="Calibri" w:eastAsia="Cambria" w:hAnsi="Calibri" w:cs="Times New Roman"/>
                <w:vertAlign w:val="superscript"/>
              </w:rPr>
            </w:pPr>
            <w:r>
              <w:rPr>
                <w:rFonts w:ascii="Calibri" w:eastAsia="Cambria" w:hAnsi="Calibri" w:cs="Times New Roman"/>
              </w:rPr>
              <w:t xml:space="preserve">Rank drudgery </w:t>
            </w:r>
            <w:r w:rsidR="000B6BCB">
              <w:rPr>
                <w:rFonts w:ascii="Calibri" w:eastAsia="Cambria" w:hAnsi="Calibri" w:cs="Times New Roman"/>
              </w:rPr>
              <w:t>(</w:t>
            </w:r>
            <w:r>
              <w:rPr>
                <w:rFonts w:ascii="Calibri" w:eastAsia="Cambria" w:hAnsi="Calibri" w:cs="Times New Roman"/>
              </w:rPr>
              <w:t>from 1 to 10</w:t>
            </w:r>
            <w:r w:rsidR="000B6BCB">
              <w:rPr>
                <w:rFonts w:ascii="Calibri" w:eastAsia="Cambria" w:hAnsi="Calibri" w:cs="Times New Roman"/>
              </w:rPr>
              <w:t>)</w:t>
            </w:r>
            <w:r w:rsidR="000B6BCB">
              <w:rPr>
                <w:rFonts w:ascii="Calibri" w:eastAsia="Cambria" w:hAnsi="Calibri" w:cs="Times New Roman"/>
                <w:vertAlign w:val="superscript"/>
              </w:rPr>
              <w:t>1-3</w:t>
            </w:r>
          </w:p>
          <w:p w14:paraId="09226D09" w14:textId="3851E5A7" w:rsidR="002112BB" w:rsidRPr="009B7857" w:rsidRDefault="002112BB" w:rsidP="00446763">
            <w:pPr>
              <w:spacing w:after="120"/>
              <w:cnfStyle w:val="000000100000" w:firstRow="0" w:lastRow="0" w:firstColumn="0" w:lastColumn="0" w:oddVBand="0" w:evenVBand="0" w:oddHBand="1" w:evenHBand="0" w:firstRowFirstColumn="0" w:firstRowLastColumn="0" w:lastRowFirstColumn="0" w:lastRowLastColumn="0"/>
              <w:rPr>
                <w:rFonts w:ascii="Calibri" w:eastAsia="Cambria" w:hAnsi="Calibri" w:cs="Times New Roman"/>
                <w:vertAlign w:val="superscript"/>
              </w:rPr>
            </w:pPr>
            <w:r>
              <w:rPr>
                <w:rFonts w:ascii="Calibri" w:eastAsia="Cambria" w:hAnsi="Calibri" w:cs="Times New Roman"/>
              </w:rPr>
              <w:t>Ranking of technologies</w:t>
            </w:r>
            <w:r w:rsidR="009B7857">
              <w:rPr>
                <w:rFonts w:ascii="Calibri" w:eastAsia="Cambria" w:hAnsi="Calibri" w:cs="Times New Roman"/>
                <w:vertAlign w:val="superscript"/>
              </w:rPr>
              <w:t>1-3</w:t>
            </w:r>
          </w:p>
          <w:p w14:paraId="64A1726C" w14:textId="1F55875A" w:rsidR="002112BB" w:rsidRDefault="002112BB" w:rsidP="00446763">
            <w:pPr>
              <w:spacing w:after="120"/>
              <w:cnfStyle w:val="000000100000" w:firstRow="0" w:lastRow="0" w:firstColumn="0" w:lastColumn="0" w:oddVBand="0" w:evenVBand="0" w:oddHBand="1" w:evenHBand="0" w:firstRowFirstColumn="0" w:firstRowLastColumn="0" w:lastRowFirstColumn="0" w:lastRowLastColumn="0"/>
              <w:rPr>
                <w:rFonts w:ascii="Calibri" w:eastAsia="Cambria" w:hAnsi="Calibri" w:cs="Times New Roman"/>
              </w:rPr>
            </w:pPr>
            <w:r>
              <w:rPr>
                <w:rFonts w:ascii="Calibri" w:eastAsia="Cambria" w:hAnsi="Calibri" w:cs="Times New Roman"/>
              </w:rPr>
              <w:t>Rating of technologies across locally determined categories</w:t>
            </w:r>
            <w:r w:rsidR="009B7857">
              <w:rPr>
                <w:rFonts w:ascii="Calibri" w:eastAsia="Cambria" w:hAnsi="Calibri" w:cs="Times New Roman"/>
                <w:vertAlign w:val="superscript"/>
              </w:rPr>
              <w:t>1-3</w:t>
            </w:r>
          </w:p>
          <w:p w14:paraId="34DB0F5B" w14:textId="77777777" w:rsidR="00F50647" w:rsidRPr="004568AE" w:rsidRDefault="00F50647" w:rsidP="00446763">
            <w:pPr>
              <w:spacing w:after="120"/>
              <w:cnfStyle w:val="000000100000" w:firstRow="0" w:lastRow="0" w:firstColumn="0" w:lastColumn="0" w:oddVBand="0" w:evenVBand="0" w:oddHBand="1" w:evenHBand="0" w:firstRowFirstColumn="0" w:firstRowLastColumn="0" w:lastRowFirstColumn="0" w:lastRowLastColumn="0"/>
              <w:rPr>
                <w:rFonts w:ascii="Calibri" w:eastAsia="Cambria" w:hAnsi="Calibri" w:cs="Times New Roman"/>
              </w:rPr>
            </w:pPr>
          </w:p>
        </w:tc>
        <w:tc>
          <w:tcPr>
            <w:tcW w:w="3022" w:type="dxa"/>
          </w:tcPr>
          <w:p w14:paraId="4A14E116" w14:textId="042C7417" w:rsidR="00F50647" w:rsidRDefault="00F50647" w:rsidP="00446763">
            <w:pPr>
              <w:spacing w:after="120"/>
              <w:cnfStyle w:val="000000100000" w:firstRow="0" w:lastRow="0" w:firstColumn="0" w:lastColumn="0" w:oddVBand="0" w:evenVBand="0" w:oddHBand="1" w:evenHBand="0" w:firstRowFirstColumn="0" w:firstRowLastColumn="0" w:lastRowFirstColumn="0" w:lastRowLastColumn="0"/>
              <w:rPr>
                <w:rFonts w:ascii="Calibri" w:eastAsia="Cambria" w:hAnsi="Calibri" w:cs="Times New Roman"/>
              </w:rPr>
            </w:pPr>
            <w:r w:rsidRPr="004568AE">
              <w:rPr>
                <w:rFonts w:ascii="Calibri" w:eastAsia="Cambria" w:hAnsi="Calibri" w:cs="Times New Roman"/>
              </w:rPr>
              <w:t xml:space="preserve">Access </w:t>
            </w:r>
            <w:r>
              <w:rPr>
                <w:rFonts w:ascii="Calibri" w:eastAsia="Cambria" w:hAnsi="Calibri" w:cs="Times New Roman"/>
              </w:rPr>
              <w:t xml:space="preserve">to </w:t>
            </w:r>
            <w:r w:rsidRPr="004568AE">
              <w:rPr>
                <w:rFonts w:ascii="Calibri" w:eastAsia="Cambria" w:hAnsi="Calibri" w:cs="Times New Roman"/>
              </w:rPr>
              <w:t>production factors</w:t>
            </w:r>
            <w:r w:rsidR="00825ED0">
              <w:rPr>
                <w:rFonts w:ascii="Calibri" w:eastAsia="Cambria" w:hAnsi="Calibri" w:cs="Times New Roman"/>
              </w:rPr>
              <w:t xml:space="preserve"> (mechanization, land)</w:t>
            </w:r>
            <w:r w:rsidR="009B7857">
              <w:rPr>
                <w:rFonts w:ascii="Calibri" w:eastAsia="Cambria" w:hAnsi="Calibri" w:cs="Times New Roman"/>
                <w:vertAlign w:val="superscript"/>
              </w:rPr>
              <w:t>1-4</w:t>
            </w:r>
          </w:p>
          <w:p w14:paraId="66FDDEA4" w14:textId="12B41C36" w:rsidR="002E485B" w:rsidRDefault="00F50647" w:rsidP="002E485B">
            <w:pPr>
              <w:spacing w:after="120"/>
              <w:cnfStyle w:val="000000100000" w:firstRow="0" w:lastRow="0" w:firstColumn="0" w:lastColumn="0" w:oddVBand="0" w:evenVBand="0" w:oddHBand="1" w:evenHBand="0" w:firstRowFirstColumn="0" w:firstRowLastColumn="0" w:lastRowFirstColumn="0" w:lastRowLastColumn="0"/>
              <w:rPr>
                <w:rFonts w:ascii="Calibri" w:eastAsia="Cambria" w:hAnsi="Calibri" w:cs="Times New Roman"/>
              </w:rPr>
            </w:pPr>
            <w:r>
              <w:rPr>
                <w:rFonts w:ascii="Calibri" w:eastAsia="Cambria" w:hAnsi="Calibri" w:cs="Times New Roman"/>
              </w:rPr>
              <w:t xml:space="preserve">Decision-making about </w:t>
            </w:r>
            <w:r w:rsidR="00825ED0">
              <w:rPr>
                <w:rFonts w:ascii="Calibri" w:eastAsia="Cambria" w:hAnsi="Calibri" w:cs="Times New Roman"/>
              </w:rPr>
              <w:t>production, marketing (by crop)</w:t>
            </w:r>
            <w:r w:rsidR="009B7857">
              <w:rPr>
                <w:rFonts w:ascii="Calibri" w:eastAsia="Cambria" w:hAnsi="Calibri" w:cs="Times New Roman"/>
                <w:vertAlign w:val="superscript"/>
              </w:rPr>
              <w:t>1-4</w:t>
            </w:r>
          </w:p>
          <w:p w14:paraId="31B2264B" w14:textId="557C8B11" w:rsidR="002E485B" w:rsidRPr="009B7857" w:rsidRDefault="002E485B" w:rsidP="002E485B">
            <w:pPr>
              <w:spacing w:after="120"/>
              <w:cnfStyle w:val="000000100000" w:firstRow="0" w:lastRow="0" w:firstColumn="0" w:lastColumn="0" w:oddVBand="0" w:evenVBand="0" w:oddHBand="1" w:evenHBand="0" w:firstRowFirstColumn="0" w:firstRowLastColumn="0" w:lastRowFirstColumn="0" w:lastRowLastColumn="0"/>
              <w:rPr>
                <w:rFonts w:ascii="Calibri" w:eastAsia="Cambria" w:hAnsi="Calibri" w:cs="Times New Roman"/>
                <w:vertAlign w:val="superscript"/>
              </w:rPr>
            </w:pPr>
            <w:r>
              <w:rPr>
                <w:rFonts w:ascii="Calibri" w:eastAsia="Cambria" w:hAnsi="Calibri" w:cs="Times New Roman"/>
              </w:rPr>
              <w:t>Women Empowerment in Agriculture Index</w:t>
            </w:r>
            <w:r w:rsidR="009B7857">
              <w:rPr>
                <w:rFonts w:ascii="Calibri" w:eastAsia="Cambria" w:hAnsi="Calibri" w:cs="Times New Roman"/>
                <w:vertAlign w:val="superscript"/>
              </w:rPr>
              <w:t>1 and 4</w:t>
            </w:r>
          </w:p>
          <w:p w14:paraId="1E0BD3A0" w14:textId="77777777" w:rsidR="00F50647" w:rsidRPr="004568AE" w:rsidRDefault="00F50647" w:rsidP="00446763">
            <w:pPr>
              <w:spacing w:after="120"/>
              <w:cnfStyle w:val="000000100000" w:firstRow="0" w:lastRow="0" w:firstColumn="0" w:lastColumn="0" w:oddVBand="0" w:evenVBand="0" w:oddHBand="1" w:evenHBand="0" w:firstRowFirstColumn="0" w:firstRowLastColumn="0" w:lastRowFirstColumn="0" w:lastRowLastColumn="0"/>
              <w:rPr>
                <w:rFonts w:ascii="Calibri" w:eastAsia="Cambria" w:hAnsi="Calibri" w:cs="Times New Roman"/>
              </w:rPr>
            </w:pPr>
          </w:p>
        </w:tc>
        <w:tc>
          <w:tcPr>
            <w:tcW w:w="3384" w:type="dxa"/>
          </w:tcPr>
          <w:p w14:paraId="46C2514E" w14:textId="4D9FCC13" w:rsidR="00F50647" w:rsidRPr="009B7857" w:rsidRDefault="00F50647" w:rsidP="00446763">
            <w:pPr>
              <w:spacing w:after="120"/>
              <w:cnfStyle w:val="000000100000" w:firstRow="0" w:lastRow="0" w:firstColumn="0" w:lastColumn="0" w:oddVBand="0" w:evenVBand="0" w:oddHBand="1" w:evenHBand="0" w:firstRowFirstColumn="0" w:firstRowLastColumn="0" w:lastRowFirstColumn="0" w:lastRowLastColumn="0"/>
              <w:rPr>
                <w:rFonts w:ascii="Calibri" w:eastAsia="Cambria" w:hAnsi="Calibri" w:cs="Times New Roman"/>
                <w:vertAlign w:val="superscript"/>
              </w:rPr>
            </w:pPr>
            <w:r>
              <w:rPr>
                <w:rFonts w:ascii="Calibri" w:eastAsia="Cambria" w:hAnsi="Calibri" w:cs="Times New Roman"/>
              </w:rPr>
              <w:t>V</w:t>
            </w:r>
            <w:r w:rsidRPr="004568AE">
              <w:rPr>
                <w:rFonts w:ascii="Calibri" w:eastAsia="Cambria" w:hAnsi="Calibri" w:cs="Times New Roman"/>
              </w:rPr>
              <w:t>ariability and distributions</w:t>
            </w:r>
            <w:r>
              <w:rPr>
                <w:rFonts w:ascii="Calibri" w:eastAsia="Cambria" w:hAnsi="Calibri" w:cs="Times New Roman"/>
              </w:rPr>
              <w:t xml:space="preserve"> of </w:t>
            </w:r>
            <w:r w:rsidR="00825ED0">
              <w:rPr>
                <w:rFonts w:ascii="Calibri" w:eastAsia="Cambria" w:hAnsi="Calibri" w:cs="Times New Roman"/>
              </w:rPr>
              <w:t>productivity, income and assets</w:t>
            </w:r>
            <w:r w:rsidR="009B7857">
              <w:rPr>
                <w:rFonts w:ascii="Calibri" w:eastAsia="Cambria" w:hAnsi="Calibri" w:cs="Times New Roman"/>
                <w:vertAlign w:val="superscript"/>
              </w:rPr>
              <w:t>1,4</w:t>
            </w:r>
          </w:p>
          <w:p w14:paraId="27B5EF4F" w14:textId="77777777" w:rsidR="00F50647" w:rsidRPr="004568AE" w:rsidRDefault="00F50647" w:rsidP="00446763">
            <w:pPr>
              <w:spacing w:after="120"/>
              <w:cnfStyle w:val="000000100000" w:firstRow="0" w:lastRow="0" w:firstColumn="0" w:lastColumn="0" w:oddVBand="0" w:evenVBand="0" w:oddHBand="1" w:evenHBand="0" w:firstRowFirstColumn="0" w:firstRowLastColumn="0" w:lastRowFirstColumn="0" w:lastRowLastColumn="0"/>
              <w:rPr>
                <w:rFonts w:ascii="Calibri" w:eastAsia="Cambria" w:hAnsi="Calibri" w:cs="Times New Roman"/>
              </w:rPr>
            </w:pPr>
          </w:p>
        </w:tc>
        <w:tc>
          <w:tcPr>
            <w:tcW w:w="2869" w:type="dxa"/>
          </w:tcPr>
          <w:p w14:paraId="7CC611C2" w14:textId="0664C587" w:rsidR="002E485B" w:rsidRDefault="009B7857" w:rsidP="00446763">
            <w:pPr>
              <w:spacing w:after="120"/>
              <w:cnfStyle w:val="000000100000" w:firstRow="0" w:lastRow="0" w:firstColumn="0" w:lastColumn="0" w:oddVBand="0" w:evenVBand="0" w:oddHBand="1" w:evenHBand="0" w:firstRowFirstColumn="0" w:firstRowLastColumn="0" w:lastRowFirstColumn="0" w:lastRowLastColumn="0"/>
              <w:rPr>
                <w:rFonts w:ascii="Calibri" w:eastAsia="Cambria" w:hAnsi="Calibri" w:cs="Times New Roman"/>
              </w:rPr>
            </w:pPr>
            <w:r>
              <w:rPr>
                <w:rFonts w:ascii="Calibri" w:eastAsia="Cambria" w:hAnsi="Calibri" w:cs="Times New Roman"/>
                <w:vertAlign w:val="superscript"/>
              </w:rPr>
              <w:t>1</w:t>
            </w:r>
            <w:r w:rsidR="00471A88">
              <w:rPr>
                <w:rFonts w:ascii="Calibri" w:eastAsia="Cambria" w:hAnsi="Calibri" w:cs="Times New Roman"/>
              </w:rPr>
              <w:t>Individual survey</w:t>
            </w:r>
          </w:p>
          <w:p w14:paraId="02EF3C3F" w14:textId="62FA909A" w:rsidR="002E485B" w:rsidRDefault="009B7857" w:rsidP="00446763">
            <w:pPr>
              <w:spacing w:after="120"/>
              <w:cnfStyle w:val="000000100000" w:firstRow="0" w:lastRow="0" w:firstColumn="0" w:lastColumn="0" w:oddVBand="0" w:evenVBand="0" w:oddHBand="1" w:evenHBand="0" w:firstRowFirstColumn="0" w:firstRowLastColumn="0" w:lastRowFirstColumn="0" w:lastRowLastColumn="0"/>
              <w:rPr>
                <w:rFonts w:ascii="Calibri" w:eastAsia="Cambria" w:hAnsi="Calibri" w:cs="Times New Roman"/>
              </w:rPr>
            </w:pPr>
            <w:r>
              <w:rPr>
                <w:rFonts w:ascii="Calibri" w:eastAsia="Cambria" w:hAnsi="Calibri" w:cs="Times New Roman"/>
                <w:vertAlign w:val="superscript"/>
              </w:rPr>
              <w:t>2</w:t>
            </w:r>
            <w:r w:rsidR="002E485B">
              <w:rPr>
                <w:rFonts w:ascii="Calibri" w:eastAsia="Cambria" w:hAnsi="Calibri" w:cs="Times New Roman"/>
              </w:rPr>
              <w:t>Participatory evaluation</w:t>
            </w:r>
          </w:p>
          <w:p w14:paraId="5E5B2FA4" w14:textId="418A4581" w:rsidR="00F50647" w:rsidRDefault="009B7857" w:rsidP="00446763">
            <w:pPr>
              <w:spacing w:after="120"/>
              <w:cnfStyle w:val="000000100000" w:firstRow="0" w:lastRow="0" w:firstColumn="0" w:lastColumn="0" w:oddVBand="0" w:evenVBand="0" w:oddHBand="1" w:evenHBand="0" w:firstRowFirstColumn="0" w:firstRowLastColumn="0" w:lastRowFirstColumn="0" w:lastRowLastColumn="0"/>
              <w:rPr>
                <w:rFonts w:ascii="Calibri" w:eastAsia="Cambria" w:hAnsi="Calibri" w:cs="Times New Roman"/>
              </w:rPr>
            </w:pPr>
            <w:r>
              <w:rPr>
                <w:rFonts w:ascii="Calibri" w:eastAsia="Cambria" w:hAnsi="Calibri" w:cs="Times New Roman"/>
                <w:vertAlign w:val="superscript"/>
              </w:rPr>
              <w:t>3</w:t>
            </w:r>
            <w:r w:rsidR="002E485B">
              <w:rPr>
                <w:rFonts w:ascii="Calibri" w:eastAsia="Cambria" w:hAnsi="Calibri" w:cs="Times New Roman"/>
              </w:rPr>
              <w:t>F</w:t>
            </w:r>
            <w:r w:rsidR="004E564E">
              <w:rPr>
                <w:rFonts w:ascii="Calibri" w:eastAsia="Cambria" w:hAnsi="Calibri" w:cs="Times New Roman"/>
              </w:rPr>
              <w:t>ocus group discussions</w:t>
            </w:r>
          </w:p>
          <w:p w14:paraId="09AA789A" w14:textId="70992C5E" w:rsidR="00471A88" w:rsidRDefault="009B7857" w:rsidP="00446763">
            <w:pPr>
              <w:spacing w:after="120"/>
              <w:cnfStyle w:val="000000100000" w:firstRow="0" w:lastRow="0" w:firstColumn="0" w:lastColumn="0" w:oddVBand="0" w:evenVBand="0" w:oddHBand="1" w:evenHBand="0" w:firstRowFirstColumn="0" w:firstRowLastColumn="0" w:lastRowFirstColumn="0" w:lastRowLastColumn="0"/>
              <w:rPr>
                <w:rFonts w:ascii="Calibri" w:eastAsia="Cambria" w:hAnsi="Calibri" w:cs="Times New Roman"/>
              </w:rPr>
            </w:pPr>
            <w:r>
              <w:rPr>
                <w:rFonts w:ascii="Calibri" w:eastAsia="Cambria" w:hAnsi="Calibri" w:cs="Times New Roman"/>
                <w:vertAlign w:val="superscript"/>
              </w:rPr>
              <w:t>4</w:t>
            </w:r>
            <w:r w:rsidR="00471A88">
              <w:rPr>
                <w:rFonts w:ascii="Calibri" w:eastAsia="Cambria" w:hAnsi="Calibri" w:cs="Times New Roman"/>
              </w:rPr>
              <w:t>Household survey</w:t>
            </w:r>
          </w:p>
        </w:tc>
      </w:tr>
      <w:tr w:rsidR="00F50647" w:rsidRPr="004568AE" w14:paraId="0DFE83BE" w14:textId="77777777" w:rsidTr="003F14A1">
        <w:tc>
          <w:tcPr>
            <w:cnfStyle w:val="001000000000" w:firstRow="0" w:lastRow="0" w:firstColumn="1" w:lastColumn="0" w:oddVBand="0" w:evenVBand="0" w:oddHBand="0" w:evenHBand="0" w:firstRowFirstColumn="0" w:firstRowLastColumn="0" w:lastRowFirstColumn="0" w:lastRowLastColumn="0"/>
            <w:tcW w:w="1580" w:type="dxa"/>
          </w:tcPr>
          <w:p w14:paraId="41A05230" w14:textId="2EE6FCF4" w:rsidR="00F50647" w:rsidRPr="004568AE" w:rsidRDefault="00F50647" w:rsidP="002D555F">
            <w:pPr>
              <w:rPr>
                <w:rFonts w:ascii="Calibri" w:eastAsia="Cambria" w:hAnsi="Calibri" w:cs="Times New Roman"/>
              </w:rPr>
            </w:pPr>
            <w:r>
              <w:rPr>
                <w:rFonts w:ascii="Calibri" w:eastAsia="Cambria" w:hAnsi="Calibri" w:cs="Times New Roman"/>
              </w:rPr>
              <w:t>Level of social cohesion</w:t>
            </w:r>
          </w:p>
        </w:tc>
        <w:tc>
          <w:tcPr>
            <w:tcW w:w="1197" w:type="dxa"/>
          </w:tcPr>
          <w:p w14:paraId="3E7DDFC4" w14:textId="77777777" w:rsidR="00F50647" w:rsidRPr="004568AE" w:rsidRDefault="00F50647" w:rsidP="00446763">
            <w:pPr>
              <w:spacing w:after="120"/>
              <w:cnfStyle w:val="000000000000" w:firstRow="0" w:lastRow="0" w:firstColumn="0" w:lastColumn="0" w:oddVBand="0" w:evenVBand="0" w:oddHBand="0" w:evenHBand="0" w:firstRowFirstColumn="0" w:firstRowLastColumn="0" w:lastRowFirstColumn="0" w:lastRowLastColumn="0"/>
              <w:rPr>
                <w:rFonts w:ascii="Calibri" w:eastAsia="Cambria" w:hAnsi="Calibri" w:cs="Times New Roman"/>
              </w:rPr>
            </w:pPr>
            <w:r>
              <w:rPr>
                <w:rFonts w:ascii="Calibri" w:eastAsia="Cambria" w:hAnsi="Calibri" w:cs="Times New Roman"/>
              </w:rPr>
              <w:t>N/A</w:t>
            </w:r>
          </w:p>
        </w:tc>
        <w:tc>
          <w:tcPr>
            <w:tcW w:w="2449" w:type="dxa"/>
          </w:tcPr>
          <w:p w14:paraId="7DFE445B" w14:textId="77777777" w:rsidR="00F50647" w:rsidRDefault="00F50647" w:rsidP="00446763">
            <w:pPr>
              <w:spacing w:after="120"/>
              <w:cnfStyle w:val="000000000000" w:firstRow="0" w:lastRow="0" w:firstColumn="0" w:lastColumn="0" w:oddVBand="0" w:evenVBand="0" w:oddHBand="0" w:evenHBand="0" w:firstRowFirstColumn="0" w:firstRowLastColumn="0" w:lastRowFirstColumn="0" w:lastRowLastColumn="0"/>
              <w:rPr>
                <w:rFonts w:ascii="Calibri" w:eastAsia="Cambria" w:hAnsi="Calibri" w:cs="Times New Roman"/>
              </w:rPr>
            </w:pPr>
            <w:r>
              <w:rPr>
                <w:rFonts w:ascii="Calibri" w:eastAsia="Cambria" w:hAnsi="Calibri" w:cs="Times New Roman"/>
              </w:rPr>
              <w:t>N/A</w:t>
            </w:r>
          </w:p>
          <w:p w14:paraId="1E915551" w14:textId="77777777" w:rsidR="00F50647" w:rsidRPr="004568AE" w:rsidRDefault="00F50647" w:rsidP="00446763">
            <w:pPr>
              <w:spacing w:after="120"/>
              <w:cnfStyle w:val="000000000000" w:firstRow="0" w:lastRow="0" w:firstColumn="0" w:lastColumn="0" w:oddVBand="0" w:evenVBand="0" w:oddHBand="0" w:evenHBand="0" w:firstRowFirstColumn="0" w:firstRowLastColumn="0" w:lastRowFirstColumn="0" w:lastRowLastColumn="0"/>
              <w:rPr>
                <w:rFonts w:ascii="Calibri" w:eastAsia="Cambria" w:hAnsi="Calibri" w:cs="Times New Roman"/>
              </w:rPr>
            </w:pPr>
          </w:p>
        </w:tc>
        <w:tc>
          <w:tcPr>
            <w:tcW w:w="3022" w:type="dxa"/>
          </w:tcPr>
          <w:p w14:paraId="4882BA73" w14:textId="0307FC5B" w:rsidR="00F50647" w:rsidRPr="009B7857" w:rsidRDefault="00F50647" w:rsidP="00446763">
            <w:pPr>
              <w:spacing w:after="120"/>
              <w:cnfStyle w:val="000000000000" w:firstRow="0" w:lastRow="0" w:firstColumn="0" w:lastColumn="0" w:oddVBand="0" w:evenVBand="0" w:oddHBand="0" w:evenHBand="0" w:firstRowFirstColumn="0" w:firstRowLastColumn="0" w:lastRowFirstColumn="0" w:lastRowLastColumn="0"/>
              <w:rPr>
                <w:rFonts w:ascii="Calibri" w:eastAsia="Cambria" w:hAnsi="Calibri" w:cs="Times New Roman"/>
                <w:vertAlign w:val="superscript"/>
              </w:rPr>
            </w:pPr>
            <w:r>
              <w:rPr>
                <w:rFonts w:ascii="Calibri" w:eastAsia="Cambria" w:hAnsi="Calibri" w:cs="Times New Roman"/>
              </w:rPr>
              <w:t>hh participation in community activities</w:t>
            </w:r>
            <w:r w:rsidR="009B7857">
              <w:rPr>
                <w:rFonts w:ascii="Calibri" w:eastAsia="Cambria" w:hAnsi="Calibri" w:cs="Times New Roman"/>
                <w:vertAlign w:val="superscript"/>
              </w:rPr>
              <w:t>1,2</w:t>
            </w:r>
          </w:p>
          <w:p w14:paraId="5A37A631" w14:textId="1EF45744" w:rsidR="00F50647" w:rsidRDefault="00F50647" w:rsidP="00446763">
            <w:pPr>
              <w:spacing w:after="120"/>
              <w:cnfStyle w:val="000000000000" w:firstRow="0" w:lastRow="0" w:firstColumn="0" w:lastColumn="0" w:oddVBand="0" w:evenVBand="0" w:oddHBand="0" w:evenHBand="0" w:firstRowFirstColumn="0" w:firstRowLastColumn="0" w:lastRowFirstColumn="0" w:lastRowLastColumn="0"/>
              <w:rPr>
                <w:rFonts w:ascii="Calibri" w:eastAsia="Cambria" w:hAnsi="Calibri" w:cs="Times New Roman"/>
              </w:rPr>
            </w:pPr>
            <w:r>
              <w:rPr>
                <w:rFonts w:ascii="Calibri" w:eastAsia="Cambria" w:hAnsi="Calibri" w:cs="Times New Roman"/>
              </w:rPr>
              <w:t xml:space="preserve">hh receiving help from </w:t>
            </w:r>
            <w:r w:rsidR="002E485B">
              <w:rPr>
                <w:rFonts w:ascii="Calibri" w:eastAsia="Cambria" w:hAnsi="Calibri" w:cs="Times New Roman"/>
              </w:rPr>
              <w:t xml:space="preserve">within </w:t>
            </w:r>
            <w:r>
              <w:rPr>
                <w:rFonts w:ascii="Calibri" w:eastAsia="Cambria" w:hAnsi="Calibri" w:cs="Times New Roman"/>
              </w:rPr>
              <w:t>community, other community, government (bonding, bridging, linking)</w:t>
            </w:r>
            <w:r w:rsidR="009B7857">
              <w:rPr>
                <w:rFonts w:ascii="Calibri" w:eastAsia="Cambria" w:hAnsi="Calibri" w:cs="Times New Roman"/>
                <w:vertAlign w:val="superscript"/>
              </w:rPr>
              <w:t>1,2</w:t>
            </w:r>
          </w:p>
          <w:p w14:paraId="23EF8C88" w14:textId="1EC49390" w:rsidR="00F50647" w:rsidRPr="004568AE" w:rsidRDefault="00F50647" w:rsidP="00446763">
            <w:pPr>
              <w:spacing w:after="120"/>
              <w:cnfStyle w:val="000000000000" w:firstRow="0" w:lastRow="0" w:firstColumn="0" w:lastColumn="0" w:oddVBand="0" w:evenVBand="0" w:oddHBand="0" w:evenHBand="0" w:firstRowFirstColumn="0" w:firstRowLastColumn="0" w:lastRowFirstColumn="0" w:lastRowLastColumn="0"/>
              <w:rPr>
                <w:rFonts w:ascii="Calibri" w:eastAsia="Cambria" w:hAnsi="Calibri" w:cs="Times New Roman"/>
              </w:rPr>
            </w:pPr>
            <w:r>
              <w:rPr>
                <w:rFonts w:ascii="Calibri" w:eastAsia="Cambria" w:hAnsi="Calibri" w:cs="Times New Roman"/>
              </w:rPr>
              <w:t>Level of integration of family activities</w:t>
            </w:r>
            <w:r w:rsidR="009B7857">
              <w:rPr>
                <w:rFonts w:ascii="Calibri" w:eastAsia="Cambria" w:hAnsi="Calibri" w:cs="Times New Roman"/>
                <w:vertAlign w:val="superscript"/>
              </w:rPr>
              <w:t>1,2</w:t>
            </w:r>
          </w:p>
        </w:tc>
        <w:tc>
          <w:tcPr>
            <w:tcW w:w="3384" w:type="dxa"/>
          </w:tcPr>
          <w:p w14:paraId="37EEF202" w14:textId="2DE04661" w:rsidR="00F50647" w:rsidRDefault="00F50647" w:rsidP="00446763">
            <w:pPr>
              <w:spacing w:after="120"/>
              <w:cnfStyle w:val="000000000000" w:firstRow="0" w:lastRow="0" w:firstColumn="0" w:lastColumn="0" w:oddVBand="0" w:evenVBand="0" w:oddHBand="0" w:evenHBand="0" w:firstRowFirstColumn="0" w:firstRowLastColumn="0" w:lastRowFirstColumn="0" w:lastRowLastColumn="0"/>
              <w:rPr>
                <w:rFonts w:ascii="Calibri" w:eastAsia="Cambria" w:hAnsi="Calibri" w:cs="Times New Roman"/>
              </w:rPr>
            </w:pPr>
            <w:r>
              <w:rPr>
                <w:rFonts w:ascii="Calibri" w:eastAsia="Cambria" w:hAnsi="Calibri" w:cs="Times New Roman"/>
              </w:rPr>
              <w:t>Active farmer groups</w:t>
            </w:r>
            <w:r w:rsidR="009B7857">
              <w:rPr>
                <w:rFonts w:ascii="Calibri" w:eastAsia="Cambria" w:hAnsi="Calibri" w:cs="Times New Roman"/>
                <w:vertAlign w:val="superscript"/>
              </w:rPr>
              <w:t>3</w:t>
            </w:r>
            <w:r>
              <w:rPr>
                <w:rFonts w:ascii="Calibri" w:eastAsia="Cambria" w:hAnsi="Calibri" w:cs="Times New Roman"/>
              </w:rPr>
              <w:t xml:space="preserve"> </w:t>
            </w:r>
          </w:p>
          <w:p w14:paraId="64C6FDD5" w14:textId="0FF8BE0C" w:rsidR="00F50647" w:rsidRPr="009B7857" w:rsidRDefault="00F50647" w:rsidP="00446763">
            <w:pPr>
              <w:spacing w:after="120"/>
              <w:cnfStyle w:val="000000000000" w:firstRow="0" w:lastRow="0" w:firstColumn="0" w:lastColumn="0" w:oddVBand="0" w:evenVBand="0" w:oddHBand="0" w:evenHBand="0" w:firstRowFirstColumn="0" w:firstRowLastColumn="0" w:lastRowFirstColumn="0" w:lastRowLastColumn="0"/>
              <w:rPr>
                <w:rFonts w:ascii="Calibri" w:eastAsia="Cambria" w:hAnsi="Calibri" w:cs="Times New Roman"/>
                <w:vertAlign w:val="superscript"/>
              </w:rPr>
            </w:pPr>
            <w:r>
              <w:rPr>
                <w:rFonts w:ascii="Calibri" w:eastAsia="Cambria" w:hAnsi="Calibri" w:cs="Times New Roman"/>
              </w:rPr>
              <w:t>Active innovation platforms</w:t>
            </w:r>
            <w:r w:rsidR="009B7857">
              <w:rPr>
                <w:rFonts w:ascii="Calibri" w:eastAsia="Cambria" w:hAnsi="Calibri" w:cs="Times New Roman"/>
                <w:vertAlign w:val="superscript"/>
              </w:rPr>
              <w:t>3</w:t>
            </w:r>
          </w:p>
          <w:p w14:paraId="4104BCAE" w14:textId="7C8C88CB" w:rsidR="00F50647" w:rsidRPr="009B7857" w:rsidRDefault="00F50647" w:rsidP="00446763">
            <w:pPr>
              <w:spacing w:after="120"/>
              <w:cnfStyle w:val="000000000000" w:firstRow="0" w:lastRow="0" w:firstColumn="0" w:lastColumn="0" w:oddVBand="0" w:evenVBand="0" w:oddHBand="0" w:evenHBand="0" w:firstRowFirstColumn="0" w:firstRowLastColumn="0" w:lastRowFirstColumn="0" w:lastRowLastColumn="0"/>
              <w:rPr>
                <w:rFonts w:ascii="Calibri" w:eastAsia="Cambria" w:hAnsi="Calibri" w:cs="Times New Roman"/>
                <w:vertAlign w:val="superscript"/>
              </w:rPr>
            </w:pPr>
            <w:r>
              <w:rPr>
                <w:rFonts w:ascii="Calibri" w:eastAsia="Cambria" w:hAnsi="Calibri" w:cs="Times New Roman"/>
              </w:rPr>
              <w:t>% of community</w:t>
            </w:r>
            <w:r w:rsidR="009B7857">
              <w:rPr>
                <w:rFonts w:ascii="Calibri" w:eastAsia="Cambria" w:hAnsi="Calibri" w:cs="Times New Roman"/>
              </w:rPr>
              <w:t xml:space="preserve"> members</w:t>
            </w:r>
            <w:r>
              <w:rPr>
                <w:rFonts w:ascii="Calibri" w:eastAsia="Cambria" w:hAnsi="Calibri" w:cs="Times New Roman"/>
              </w:rPr>
              <w:t xml:space="preserve"> participating in some form of social group</w:t>
            </w:r>
            <w:r w:rsidR="009B7857">
              <w:rPr>
                <w:rFonts w:ascii="Calibri" w:eastAsia="Cambria" w:hAnsi="Calibri" w:cs="Times New Roman"/>
                <w:vertAlign w:val="superscript"/>
              </w:rPr>
              <w:t>1-3</w:t>
            </w:r>
          </w:p>
        </w:tc>
        <w:tc>
          <w:tcPr>
            <w:tcW w:w="2869" w:type="dxa"/>
          </w:tcPr>
          <w:p w14:paraId="5582DDA2" w14:textId="7498920D" w:rsidR="002E485B" w:rsidRDefault="009B7857" w:rsidP="00446763">
            <w:pPr>
              <w:spacing w:after="120"/>
              <w:cnfStyle w:val="000000000000" w:firstRow="0" w:lastRow="0" w:firstColumn="0" w:lastColumn="0" w:oddVBand="0" w:evenVBand="0" w:oddHBand="0" w:evenHBand="0" w:firstRowFirstColumn="0" w:firstRowLastColumn="0" w:lastRowFirstColumn="0" w:lastRowLastColumn="0"/>
              <w:rPr>
                <w:rFonts w:ascii="Calibri" w:eastAsia="Cambria" w:hAnsi="Calibri" w:cs="Times New Roman"/>
              </w:rPr>
            </w:pPr>
            <w:r>
              <w:rPr>
                <w:rFonts w:ascii="Calibri" w:eastAsia="Cambria" w:hAnsi="Calibri" w:cs="Times New Roman"/>
                <w:vertAlign w:val="superscript"/>
              </w:rPr>
              <w:t>1</w:t>
            </w:r>
            <w:r>
              <w:rPr>
                <w:rFonts w:ascii="Calibri" w:eastAsia="Cambria" w:hAnsi="Calibri" w:cs="Times New Roman"/>
              </w:rPr>
              <w:t>Household s</w:t>
            </w:r>
            <w:r w:rsidR="002E485B">
              <w:rPr>
                <w:rFonts w:ascii="Calibri" w:eastAsia="Cambria" w:hAnsi="Calibri" w:cs="Times New Roman"/>
              </w:rPr>
              <w:t>urvey</w:t>
            </w:r>
          </w:p>
          <w:p w14:paraId="0E62795A" w14:textId="1C27E540" w:rsidR="002E485B" w:rsidRDefault="009B7857" w:rsidP="00446763">
            <w:pPr>
              <w:spacing w:after="120"/>
              <w:cnfStyle w:val="000000000000" w:firstRow="0" w:lastRow="0" w:firstColumn="0" w:lastColumn="0" w:oddVBand="0" w:evenVBand="0" w:oddHBand="0" w:evenHBand="0" w:firstRowFirstColumn="0" w:firstRowLastColumn="0" w:lastRowFirstColumn="0" w:lastRowLastColumn="0"/>
              <w:rPr>
                <w:rFonts w:ascii="Calibri" w:eastAsia="Cambria" w:hAnsi="Calibri" w:cs="Times New Roman"/>
              </w:rPr>
            </w:pPr>
            <w:r>
              <w:rPr>
                <w:rFonts w:ascii="Calibri" w:eastAsia="Cambria" w:hAnsi="Calibri" w:cs="Times New Roman"/>
                <w:vertAlign w:val="superscript"/>
              </w:rPr>
              <w:t>2</w:t>
            </w:r>
            <w:r w:rsidR="002E485B">
              <w:rPr>
                <w:rFonts w:ascii="Calibri" w:eastAsia="Cambria" w:hAnsi="Calibri" w:cs="Times New Roman"/>
              </w:rPr>
              <w:t>F</w:t>
            </w:r>
            <w:r w:rsidR="004E564E">
              <w:rPr>
                <w:rFonts w:ascii="Calibri" w:eastAsia="Cambria" w:hAnsi="Calibri" w:cs="Times New Roman"/>
              </w:rPr>
              <w:t>oc</w:t>
            </w:r>
            <w:r w:rsidR="002E485B">
              <w:rPr>
                <w:rFonts w:ascii="Calibri" w:eastAsia="Cambria" w:hAnsi="Calibri" w:cs="Times New Roman"/>
              </w:rPr>
              <w:t>us group discussions</w:t>
            </w:r>
          </w:p>
          <w:p w14:paraId="6DC7330E" w14:textId="41928AB6" w:rsidR="00F50647" w:rsidRDefault="009B7857" w:rsidP="00446763">
            <w:pPr>
              <w:spacing w:after="120"/>
              <w:cnfStyle w:val="000000000000" w:firstRow="0" w:lastRow="0" w:firstColumn="0" w:lastColumn="0" w:oddVBand="0" w:evenVBand="0" w:oddHBand="0" w:evenHBand="0" w:firstRowFirstColumn="0" w:firstRowLastColumn="0" w:lastRowFirstColumn="0" w:lastRowLastColumn="0"/>
              <w:rPr>
                <w:rFonts w:ascii="Calibri" w:eastAsia="Cambria" w:hAnsi="Calibri" w:cs="Times New Roman"/>
              </w:rPr>
            </w:pPr>
            <w:r>
              <w:rPr>
                <w:rFonts w:ascii="Calibri" w:eastAsia="Cambria" w:hAnsi="Calibri" w:cs="Times New Roman"/>
                <w:vertAlign w:val="superscript"/>
              </w:rPr>
              <w:t>3</w:t>
            </w:r>
            <w:r w:rsidR="002E485B">
              <w:rPr>
                <w:rFonts w:ascii="Calibri" w:eastAsia="Cambria" w:hAnsi="Calibri" w:cs="Times New Roman"/>
              </w:rPr>
              <w:t>K</w:t>
            </w:r>
            <w:r w:rsidR="004E564E">
              <w:rPr>
                <w:rFonts w:ascii="Calibri" w:eastAsia="Cambria" w:hAnsi="Calibri" w:cs="Times New Roman"/>
              </w:rPr>
              <w:t>ey informant interviews</w:t>
            </w:r>
          </w:p>
        </w:tc>
      </w:tr>
      <w:tr w:rsidR="00F50647" w:rsidRPr="004568AE" w14:paraId="168F78FC" w14:textId="77777777" w:rsidTr="00E165E1">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1580" w:type="dxa"/>
          </w:tcPr>
          <w:p w14:paraId="7810D9F9" w14:textId="72D624F2" w:rsidR="00F50647" w:rsidRPr="004568AE" w:rsidRDefault="00F50647" w:rsidP="002D555F">
            <w:pPr>
              <w:rPr>
                <w:rFonts w:ascii="Calibri" w:eastAsia="Cambria" w:hAnsi="Calibri" w:cs="Times New Roman"/>
              </w:rPr>
            </w:pPr>
            <w:r w:rsidRPr="004568AE">
              <w:rPr>
                <w:rFonts w:ascii="Calibri" w:eastAsia="Cambria" w:hAnsi="Calibri" w:cs="Times New Roman"/>
              </w:rPr>
              <w:lastRenderedPageBreak/>
              <w:t>Level of collective action</w:t>
            </w:r>
          </w:p>
        </w:tc>
        <w:tc>
          <w:tcPr>
            <w:tcW w:w="1197" w:type="dxa"/>
          </w:tcPr>
          <w:p w14:paraId="39873060" w14:textId="77777777" w:rsidR="00F50647" w:rsidRPr="004568AE" w:rsidRDefault="00F50647" w:rsidP="00446763">
            <w:pPr>
              <w:spacing w:after="120"/>
              <w:cnfStyle w:val="000000100000" w:firstRow="0" w:lastRow="0" w:firstColumn="0" w:lastColumn="0" w:oddVBand="0" w:evenVBand="0" w:oddHBand="1" w:evenHBand="0" w:firstRowFirstColumn="0" w:firstRowLastColumn="0" w:lastRowFirstColumn="0" w:lastRowLastColumn="0"/>
              <w:rPr>
                <w:rFonts w:ascii="Calibri" w:eastAsia="Cambria" w:hAnsi="Calibri" w:cs="Times New Roman"/>
              </w:rPr>
            </w:pPr>
            <w:r>
              <w:rPr>
                <w:rFonts w:ascii="Calibri" w:eastAsia="Cambria" w:hAnsi="Calibri" w:cs="Times New Roman"/>
              </w:rPr>
              <w:t>N/A</w:t>
            </w:r>
          </w:p>
        </w:tc>
        <w:tc>
          <w:tcPr>
            <w:tcW w:w="2449" w:type="dxa"/>
          </w:tcPr>
          <w:p w14:paraId="1257A3BA" w14:textId="77777777" w:rsidR="00F50647" w:rsidRPr="004568AE" w:rsidRDefault="00F50647" w:rsidP="00446763">
            <w:pPr>
              <w:spacing w:after="120"/>
              <w:cnfStyle w:val="000000100000" w:firstRow="0" w:lastRow="0" w:firstColumn="0" w:lastColumn="0" w:oddVBand="0" w:evenVBand="0" w:oddHBand="1" w:evenHBand="0" w:firstRowFirstColumn="0" w:firstRowLastColumn="0" w:lastRowFirstColumn="0" w:lastRowLastColumn="0"/>
              <w:rPr>
                <w:rFonts w:ascii="Calibri" w:eastAsia="Cambria" w:hAnsi="Calibri" w:cs="Times New Roman"/>
              </w:rPr>
            </w:pPr>
            <w:r>
              <w:rPr>
                <w:rFonts w:ascii="Calibri" w:eastAsia="Cambria" w:hAnsi="Calibri" w:cs="Times New Roman"/>
              </w:rPr>
              <w:t>N/A</w:t>
            </w:r>
          </w:p>
        </w:tc>
        <w:tc>
          <w:tcPr>
            <w:tcW w:w="3022" w:type="dxa"/>
          </w:tcPr>
          <w:p w14:paraId="4730C9AC" w14:textId="7886A40D" w:rsidR="00F50647" w:rsidRPr="009B7857" w:rsidRDefault="00F50647" w:rsidP="00446763">
            <w:pPr>
              <w:spacing w:after="120"/>
              <w:cnfStyle w:val="000000100000" w:firstRow="0" w:lastRow="0" w:firstColumn="0" w:lastColumn="0" w:oddVBand="0" w:evenVBand="0" w:oddHBand="1" w:evenHBand="0" w:firstRowFirstColumn="0" w:firstRowLastColumn="0" w:lastRowFirstColumn="0" w:lastRowLastColumn="0"/>
              <w:rPr>
                <w:rFonts w:ascii="Calibri" w:eastAsia="Cambria" w:hAnsi="Calibri" w:cs="Times New Roman"/>
                <w:vertAlign w:val="superscript"/>
              </w:rPr>
            </w:pPr>
            <w:r>
              <w:rPr>
                <w:rFonts w:ascii="Calibri" w:eastAsia="Cambria" w:hAnsi="Calibri" w:cs="Times New Roman"/>
              </w:rPr>
              <w:t>hh participation in a collective action group</w:t>
            </w:r>
            <w:r w:rsidR="009B7857">
              <w:rPr>
                <w:rFonts w:ascii="Calibri" w:eastAsia="Cambria" w:hAnsi="Calibri" w:cs="Times New Roman"/>
                <w:vertAlign w:val="superscript"/>
              </w:rPr>
              <w:t>1</w:t>
            </w:r>
          </w:p>
        </w:tc>
        <w:tc>
          <w:tcPr>
            <w:tcW w:w="3384" w:type="dxa"/>
          </w:tcPr>
          <w:p w14:paraId="35B5A0AE" w14:textId="60508A38" w:rsidR="00F50647" w:rsidRPr="009B7857" w:rsidRDefault="00F50647" w:rsidP="00446763">
            <w:pPr>
              <w:spacing w:after="120"/>
              <w:cnfStyle w:val="000000100000" w:firstRow="0" w:lastRow="0" w:firstColumn="0" w:lastColumn="0" w:oddVBand="0" w:evenVBand="0" w:oddHBand="1" w:evenHBand="0" w:firstRowFirstColumn="0" w:firstRowLastColumn="0" w:lastRowFirstColumn="0" w:lastRowLastColumn="0"/>
              <w:rPr>
                <w:rFonts w:ascii="Calibri" w:eastAsia="Cambria" w:hAnsi="Calibri" w:cs="Times New Roman"/>
                <w:vertAlign w:val="superscript"/>
              </w:rPr>
            </w:pPr>
            <w:r w:rsidRPr="004568AE">
              <w:rPr>
                <w:rFonts w:ascii="Calibri" w:eastAsia="Cambria" w:hAnsi="Calibri" w:cs="Times New Roman"/>
              </w:rPr>
              <w:t># of collective</w:t>
            </w:r>
            <w:r>
              <w:rPr>
                <w:rFonts w:ascii="Calibri" w:eastAsia="Cambria" w:hAnsi="Calibri" w:cs="Times New Roman"/>
              </w:rPr>
              <w:t>ly managed resource</w:t>
            </w:r>
            <w:r w:rsidRPr="004568AE">
              <w:rPr>
                <w:rFonts w:ascii="Calibri" w:eastAsia="Cambria" w:hAnsi="Calibri" w:cs="Times New Roman"/>
              </w:rPr>
              <w:t xml:space="preserve"> grou</w:t>
            </w:r>
            <w:r>
              <w:rPr>
                <w:rFonts w:ascii="Calibri" w:eastAsia="Cambria" w:hAnsi="Calibri" w:cs="Times New Roman"/>
              </w:rPr>
              <w:t>ps that are functioning beyond just existing to meet regulations</w:t>
            </w:r>
            <w:r w:rsidR="009B7857">
              <w:rPr>
                <w:rFonts w:ascii="Calibri" w:eastAsia="Cambria" w:hAnsi="Calibri" w:cs="Times New Roman"/>
                <w:vertAlign w:val="superscript"/>
              </w:rPr>
              <w:t>2</w:t>
            </w:r>
          </w:p>
          <w:p w14:paraId="13E1FAD8" w14:textId="0CD37E28" w:rsidR="00F50647" w:rsidRPr="009B7857" w:rsidRDefault="00F50647" w:rsidP="00446763">
            <w:pPr>
              <w:spacing w:after="120"/>
              <w:cnfStyle w:val="000000100000" w:firstRow="0" w:lastRow="0" w:firstColumn="0" w:lastColumn="0" w:oddVBand="0" w:evenVBand="0" w:oddHBand="1" w:evenHBand="0" w:firstRowFirstColumn="0" w:firstRowLastColumn="0" w:lastRowFirstColumn="0" w:lastRowLastColumn="0"/>
              <w:rPr>
                <w:rFonts w:ascii="Calibri" w:eastAsia="Cambria" w:hAnsi="Calibri" w:cs="Times New Roman"/>
                <w:vertAlign w:val="superscript"/>
              </w:rPr>
            </w:pPr>
            <w:r>
              <w:rPr>
                <w:rFonts w:ascii="Calibri" w:eastAsia="Cambria" w:hAnsi="Calibri" w:cs="Times New Roman"/>
              </w:rPr>
              <w:t># cooperative marketing groups</w:t>
            </w:r>
            <w:r w:rsidR="009B7857">
              <w:rPr>
                <w:rFonts w:ascii="Calibri" w:eastAsia="Cambria" w:hAnsi="Calibri" w:cs="Times New Roman"/>
                <w:vertAlign w:val="superscript"/>
              </w:rPr>
              <w:t>2</w:t>
            </w:r>
          </w:p>
          <w:p w14:paraId="5F60FCD2" w14:textId="3624B1CA" w:rsidR="00F50647" w:rsidRPr="009B7857" w:rsidRDefault="00F50647" w:rsidP="00446763">
            <w:pPr>
              <w:spacing w:after="120"/>
              <w:cnfStyle w:val="000000100000" w:firstRow="0" w:lastRow="0" w:firstColumn="0" w:lastColumn="0" w:oddVBand="0" w:evenVBand="0" w:oddHBand="1" w:evenHBand="0" w:firstRowFirstColumn="0" w:firstRowLastColumn="0" w:lastRowFirstColumn="0" w:lastRowLastColumn="0"/>
              <w:rPr>
                <w:rFonts w:ascii="Calibri" w:eastAsia="Cambria" w:hAnsi="Calibri" w:cs="Times New Roman"/>
                <w:vertAlign w:val="superscript"/>
              </w:rPr>
            </w:pPr>
            <w:r>
              <w:rPr>
                <w:rFonts w:ascii="Calibri" w:eastAsia="Cambria" w:hAnsi="Calibri" w:cs="Times New Roman"/>
              </w:rPr>
              <w:t># labor sharing groups</w:t>
            </w:r>
            <w:r w:rsidR="009B7857">
              <w:rPr>
                <w:rFonts w:ascii="Calibri" w:eastAsia="Cambria" w:hAnsi="Calibri" w:cs="Times New Roman"/>
              </w:rPr>
              <w:t xml:space="preserve"> and </w:t>
            </w:r>
            <w:r w:rsidR="00901A47">
              <w:rPr>
                <w:rFonts w:ascii="Calibri" w:eastAsia="Cambria" w:hAnsi="Calibri" w:cs="Times New Roman"/>
              </w:rPr>
              <w:t># days working together</w:t>
            </w:r>
            <w:r w:rsidR="009B7857">
              <w:rPr>
                <w:rFonts w:ascii="Calibri" w:eastAsia="Cambria" w:hAnsi="Calibri" w:cs="Times New Roman"/>
                <w:vertAlign w:val="superscript"/>
              </w:rPr>
              <w:t>2</w:t>
            </w:r>
          </w:p>
          <w:p w14:paraId="26CFE1A7" w14:textId="38C56D92" w:rsidR="00F50647" w:rsidRPr="009B7857" w:rsidRDefault="00F50647" w:rsidP="00446763">
            <w:pPr>
              <w:spacing w:after="120"/>
              <w:cnfStyle w:val="000000100000" w:firstRow="0" w:lastRow="0" w:firstColumn="0" w:lastColumn="0" w:oddVBand="0" w:evenVBand="0" w:oddHBand="1" w:evenHBand="0" w:firstRowFirstColumn="0" w:firstRowLastColumn="0" w:lastRowFirstColumn="0" w:lastRowLastColumn="0"/>
              <w:rPr>
                <w:rFonts w:ascii="Calibri" w:eastAsia="Cambria" w:hAnsi="Calibri" w:cs="Times New Roman"/>
                <w:vertAlign w:val="superscript"/>
              </w:rPr>
            </w:pPr>
            <w:r>
              <w:rPr>
                <w:rFonts w:ascii="Calibri" w:eastAsia="Cambria" w:hAnsi="Calibri" w:cs="Times New Roman"/>
              </w:rPr>
              <w:t># problems addressed by innovation platforms</w:t>
            </w:r>
            <w:r w:rsidR="009B7857">
              <w:rPr>
                <w:rFonts w:ascii="Calibri" w:eastAsia="Cambria" w:hAnsi="Calibri" w:cs="Times New Roman"/>
                <w:vertAlign w:val="superscript"/>
              </w:rPr>
              <w:t>2</w:t>
            </w:r>
          </w:p>
          <w:p w14:paraId="10108396" w14:textId="0909560E" w:rsidR="00F50647" w:rsidRPr="009B7857" w:rsidRDefault="00F50647" w:rsidP="00446763">
            <w:pPr>
              <w:spacing w:after="120"/>
              <w:cnfStyle w:val="000000100000" w:firstRow="0" w:lastRow="0" w:firstColumn="0" w:lastColumn="0" w:oddVBand="0" w:evenVBand="0" w:oddHBand="1" w:evenHBand="0" w:firstRowFirstColumn="0" w:firstRowLastColumn="0" w:lastRowFirstColumn="0" w:lastRowLastColumn="0"/>
              <w:rPr>
                <w:rFonts w:ascii="Calibri" w:eastAsia="Cambria" w:hAnsi="Calibri" w:cs="Times New Roman"/>
                <w:vertAlign w:val="superscript"/>
              </w:rPr>
            </w:pPr>
            <w:r w:rsidRPr="004568AE">
              <w:rPr>
                <w:rFonts w:ascii="Calibri" w:eastAsia="Cambria" w:hAnsi="Calibri" w:cs="Times New Roman"/>
              </w:rPr>
              <w:t>Conflict resolution measures</w:t>
            </w:r>
            <w:r w:rsidR="009B7857">
              <w:rPr>
                <w:rFonts w:ascii="Calibri" w:eastAsia="Cambria" w:hAnsi="Calibri" w:cs="Times New Roman"/>
                <w:vertAlign w:val="superscript"/>
              </w:rPr>
              <w:t>2</w:t>
            </w:r>
          </w:p>
          <w:p w14:paraId="10D94511" w14:textId="46370CA9" w:rsidR="00F50647" w:rsidRPr="009B7857" w:rsidRDefault="00F50647" w:rsidP="00446763">
            <w:pPr>
              <w:spacing w:after="120"/>
              <w:cnfStyle w:val="000000100000" w:firstRow="0" w:lastRow="0" w:firstColumn="0" w:lastColumn="0" w:oddVBand="0" w:evenVBand="0" w:oddHBand="1" w:evenHBand="0" w:firstRowFirstColumn="0" w:firstRowLastColumn="0" w:lastRowFirstColumn="0" w:lastRowLastColumn="0"/>
              <w:rPr>
                <w:rFonts w:ascii="Calibri" w:eastAsia="Cambria" w:hAnsi="Calibri" w:cs="Times New Roman"/>
                <w:vertAlign w:val="superscript"/>
              </w:rPr>
            </w:pPr>
            <w:r>
              <w:rPr>
                <w:rFonts w:ascii="Calibri" w:eastAsia="Cambria" w:hAnsi="Calibri" w:cs="Times New Roman"/>
              </w:rPr>
              <w:t>Capacity of these groups to organize (low staff turnover, transition plans)</w:t>
            </w:r>
            <w:r w:rsidR="009B7857">
              <w:rPr>
                <w:rFonts w:ascii="Calibri" w:eastAsia="Cambria" w:hAnsi="Calibri" w:cs="Times New Roman"/>
                <w:vertAlign w:val="superscript"/>
              </w:rPr>
              <w:t>2</w:t>
            </w:r>
          </w:p>
          <w:p w14:paraId="6494C2A5" w14:textId="48ED845D" w:rsidR="00901A47" w:rsidRPr="009B7857" w:rsidRDefault="00901A47" w:rsidP="00446763">
            <w:pPr>
              <w:spacing w:after="120"/>
              <w:cnfStyle w:val="000000100000" w:firstRow="0" w:lastRow="0" w:firstColumn="0" w:lastColumn="0" w:oddVBand="0" w:evenVBand="0" w:oddHBand="1" w:evenHBand="0" w:firstRowFirstColumn="0" w:firstRowLastColumn="0" w:lastRowFirstColumn="0" w:lastRowLastColumn="0"/>
              <w:rPr>
                <w:rFonts w:ascii="Calibri" w:eastAsia="Cambria" w:hAnsi="Calibri" w:cs="Times New Roman"/>
                <w:vertAlign w:val="superscript"/>
              </w:rPr>
            </w:pPr>
            <w:r>
              <w:rPr>
                <w:rFonts w:ascii="Calibri" w:eastAsia="Cambria" w:hAnsi="Calibri" w:cs="Times New Roman"/>
              </w:rPr>
              <w:t>Number of cases of breaking rules</w:t>
            </w:r>
            <w:r w:rsidR="009B7857">
              <w:rPr>
                <w:rFonts w:ascii="Calibri" w:eastAsia="Cambria" w:hAnsi="Calibri" w:cs="Times New Roman"/>
                <w:vertAlign w:val="superscript"/>
              </w:rPr>
              <w:t>2</w:t>
            </w:r>
          </w:p>
        </w:tc>
        <w:tc>
          <w:tcPr>
            <w:tcW w:w="2869" w:type="dxa"/>
          </w:tcPr>
          <w:p w14:paraId="0AEA363A" w14:textId="4625A06B" w:rsidR="002E485B" w:rsidRDefault="009B7857" w:rsidP="00446763">
            <w:pPr>
              <w:spacing w:after="120"/>
              <w:cnfStyle w:val="000000100000" w:firstRow="0" w:lastRow="0" w:firstColumn="0" w:lastColumn="0" w:oddVBand="0" w:evenVBand="0" w:oddHBand="1" w:evenHBand="0" w:firstRowFirstColumn="0" w:firstRowLastColumn="0" w:lastRowFirstColumn="0" w:lastRowLastColumn="0"/>
              <w:rPr>
                <w:rFonts w:ascii="Calibri" w:eastAsia="Cambria" w:hAnsi="Calibri" w:cs="Times New Roman"/>
              </w:rPr>
            </w:pPr>
            <w:r>
              <w:rPr>
                <w:rFonts w:ascii="Calibri" w:eastAsia="Cambria" w:hAnsi="Calibri" w:cs="Times New Roman"/>
                <w:vertAlign w:val="superscript"/>
              </w:rPr>
              <w:t>1</w:t>
            </w:r>
            <w:r>
              <w:rPr>
                <w:rFonts w:ascii="Calibri" w:eastAsia="Cambria" w:hAnsi="Calibri" w:cs="Times New Roman"/>
              </w:rPr>
              <w:t>Household s</w:t>
            </w:r>
            <w:r w:rsidR="002E485B">
              <w:rPr>
                <w:rFonts w:ascii="Calibri" w:eastAsia="Cambria" w:hAnsi="Calibri" w:cs="Times New Roman"/>
              </w:rPr>
              <w:t>urvey</w:t>
            </w:r>
          </w:p>
          <w:p w14:paraId="39FC13C6" w14:textId="2C880077" w:rsidR="00F50647" w:rsidRPr="004568AE" w:rsidRDefault="009B7857" w:rsidP="00446763">
            <w:pPr>
              <w:spacing w:after="120"/>
              <w:cnfStyle w:val="000000100000" w:firstRow="0" w:lastRow="0" w:firstColumn="0" w:lastColumn="0" w:oddVBand="0" w:evenVBand="0" w:oddHBand="1" w:evenHBand="0" w:firstRowFirstColumn="0" w:firstRowLastColumn="0" w:lastRowFirstColumn="0" w:lastRowLastColumn="0"/>
              <w:rPr>
                <w:rFonts w:ascii="Calibri" w:eastAsia="Cambria" w:hAnsi="Calibri" w:cs="Times New Roman"/>
              </w:rPr>
            </w:pPr>
            <w:r>
              <w:rPr>
                <w:rFonts w:ascii="Calibri" w:eastAsia="Cambria" w:hAnsi="Calibri" w:cs="Times New Roman"/>
                <w:vertAlign w:val="superscript"/>
              </w:rPr>
              <w:t>2</w:t>
            </w:r>
            <w:r w:rsidR="002E485B">
              <w:rPr>
                <w:rFonts w:ascii="Calibri" w:eastAsia="Cambria" w:hAnsi="Calibri" w:cs="Times New Roman"/>
              </w:rPr>
              <w:t>K</w:t>
            </w:r>
            <w:r w:rsidR="004E564E">
              <w:rPr>
                <w:rFonts w:ascii="Calibri" w:eastAsia="Cambria" w:hAnsi="Calibri" w:cs="Times New Roman"/>
              </w:rPr>
              <w:t>ey informant interviews</w:t>
            </w:r>
          </w:p>
        </w:tc>
      </w:tr>
      <w:tr w:rsidR="00F50647" w:rsidRPr="004568AE" w14:paraId="3EEE1F42" w14:textId="77777777" w:rsidTr="003F14A1">
        <w:tc>
          <w:tcPr>
            <w:cnfStyle w:val="001000000000" w:firstRow="0" w:lastRow="0" w:firstColumn="1" w:lastColumn="0" w:oddVBand="0" w:evenVBand="0" w:oddHBand="0" w:evenHBand="0" w:firstRowFirstColumn="0" w:firstRowLastColumn="0" w:lastRowFirstColumn="0" w:lastRowLastColumn="0"/>
            <w:tcW w:w="1580" w:type="dxa"/>
          </w:tcPr>
          <w:p w14:paraId="19211E29" w14:textId="562F0072" w:rsidR="00F50647" w:rsidRPr="004568AE" w:rsidRDefault="00F50647" w:rsidP="00446763">
            <w:pPr>
              <w:rPr>
                <w:rFonts w:ascii="Calibri" w:eastAsia="Cambria" w:hAnsi="Calibri" w:cs="Times New Roman"/>
              </w:rPr>
            </w:pPr>
            <w:r>
              <w:rPr>
                <w:rFonts w:ascii="Calibri" w:eastAsia="Cambria" w:hAnsi="Calibri" w:cs="Times New Roman"/>
              </w:rPr>
              <w:t>Conflicts over resources</w:t>
            </w:r>
          </w:p>
        </w:tc>
        <w:tc>
          <w:tcPr>
            <w:tcW w:w="1197" w:type="dxa"/>
          </w:tcPr>
          <w:p w14:paraId="268ED0BB" w14:textId="77777777" w:rsidR="00F50647" w:rsidRPr="004568AE" w:rsidRDefault="00F50647" w:rsidP="00446763">
            <w:pPr>
              <w:spacing w:after="120"/>
              <w:cnfStyle w:val="000000000000" w:firstRow="0" w:lastRow="0" w:firstColumn="0" w:lastColumn="0" w:oddVBand="0" w:evenVBand="0" w:oddHBand="0" w:evenHBand="0" w:firstRowFirstColumn="0" w:firstRowLastColumn="0" w:lastRowFirstColumn="0" w:lastRowLastColumn="0"/>
              <w:rPr>
                <w:rFonts w:ascii="Calibri" w:eastAsia="Cambria" w:hAnsi="Calibri" w:cs="Times New Roman"/>
              </w:rPr>
            </w:pPr>
            <w:r>
              <w:rPr>
                <w:rFonts w:ascii="Calibri" w:eastAsia="Cambria" w:hAnsi="Calibri" w:cs="Times New Roman"/>
              </w:rPr>
              <w:t>N/A</w:t>
            </w:r>
          </w:p>
        </w:tc>
        <w:tc>
          <w:tcPr>
            <w:tcW w:w="2449" w:type="dxa"/>
          </w:tcPr>
          <w:p w14:paraId="4FEA5480" w14:textId="77777777" w:rsidR="00F50647" w:rsidRPr="004568AE" w:rsidRDefault="00F50647" w:rsidP="00446763">
            <w:pPr>
              <w:spacing w:after="120"/>
              <w:cnfStyle w:val="000000000000" w:firstRow="0" w:lastRow="0" w:firstColumn="0" w:lastColumn="0" w:oddVBand="0" w:evenVBand="0" w:oddHBand="0" w:evenHBand="0" w:firstRowFirstColumn="0" w:firstRowLastColumn="0" w:lastRowFirstColumn="0" w:lastRowLastColumn="0"/>
              <w:rPr>
                <w:rFonts w:ascii="Calibri" w:eastAsia="Cambria" w:hAnsi="Calibri" w:cs="Times New Roman"/>
              </w:rPr>
            </w:pPr>
            <w:r>
              <w:rPr>
                <w:rFonts w:ascii="Calibri" w:eastAsia="Cambria" w:hAnsi="Calibri" w:cs="Times New Roman"/>
              </w:rPr>
              <w:t>N/A</w:t>
            </w:r>
          </w:p>
        </w:tc>
        <w:tc>
          <w:tcPr>
            <w:tcW w:w="3022" w:type="dxa"/>
          </w:tcPr>
          <w:p w14:paraId="6BB87FAC" w14:textId="4EEA043C" w:rsidR="00F50647" w:rsidRPr="002E485B" w:rsidRDefault="00F50647" w:rsidP="00446763">
            <w:pPr>
              <w:spacing w:after="120"/>
              <w:cnfStyle w:val="000000000000" w:firstRow="0" w:lastRow="0" w:firstColumn="0" w:lastColumn="0" w:oddVBand="0" w:evenVBand="0" w:oddHBand="0" w:evenHBand="0" w:firstRowFirstColumn="0" w:firstRowLastColumn="0" w:lastRowFirstColumn="0" w:lastRowLastColumn="0"/>
              <w:rPr>
                <w:rFonts w:ascii="Calibri" w:eastAsia="Cambria" w:hAnsi="Calibri" w:cs="Times New Roman"/>
                <w:vertAlign w:val="superscript"/>
              </w:rPr>
            </w:pPr>
            <w:r>
              <w:rPr>
                <w:rFonts w:ascii="Calibri" w:eastAsia="Cambria" w:hAnsi="Calibri" w:cs="Times New Roman"/>
              </w:rPr>
              <w:t>Level of dissatisfaction with household decision-making</w:t>
            </w:r>
            <w:r w:rsidR="002E485B">
              <w:rPr>
                <w:rFonts w:ascii="Calibri" w:eastAsia="Cambria" w:hAnsi="Calibri" w:cs="Times New Roman"/>
                <w:vertAlign w:val="superscript"/>
              </w:rPr>
              <w:t>1</w:t>
            </w:r>
          </w:p>
        </w:tc>
        <w:tc>
          <w:tcPr>
            <w:tcW w:w="3384" w:type="dxa"/>
          </w:tcPr>
          <w:p w14:paraId="2006ED23" w14:textId="17EE5F30" w:rsidR="00F50647" w:rsidRPr="002E485B" w:rsidRDefault="00F50647" w:rsidP="00446763">
            <w:pPr>
              <w:spacing w:after="120"/>
              <w:cnfStyle w:val="000000000000" w:firstRow="0" w:lastRow="0" w:firstColumn="0" w:lastColumn="0" w:oddVBand="0" w:evenVBand="0" w:oddHBand="0" w:evenHBand="0" w:firstRowFirstColumn="0" w:firstRowLastColumn="0" w:lastRowFirstColumn="0" w:lastRowLastColumn="0"/>
              <w:rPr>
                <w:rFonts w:ascii="Calibri" w:eastAsia="Cambria" w:hAnsi="Calibri" w:cs="Times New Roman"/>
                <w:vertAlign w:val="superscript"/>
              </w:rPr>
            </w:pPr>
            <w:r>
              <w:rPr>
                <w:rFonts w:ascii="Calibri" w:eastAsia="Cambria" w:hAnsi="Calibri" w:cs="Times New Roman"/>
              </w:rPr>
              <w:t># of conflicts over resources</w:t>
            </w:r>
            <w:r w:rsidR="002E485B">
              <w:rPr>
                <w:rFonts w:ascii="Calibri" w:eastAsia="Cambria" w:hAnsi="Calibri" w:cs="Times New Roman"/>
                <w:vertAlign w:val="superscript"/>
              </w:rPr>
              <w:t xml:space="preserve"> 2,3</w:t>
            </w:r>
          </w:p>
          <w:p w14:paraId="44C410BC" w14:textId="0689B618" w:rsidR="00901A47" w:rsidRPr="00901A47" w:rsidRDefault="00F50647" w:rsidP="00446763">
            <w:pPr>
              <w:spacing w:after="120"/>
              <w:cnfStyle w:val="000000000000" w:firstRow="0" w:lastRow="0" w:firstColumn="0" w:lastColumn="0" w:oddVBand="0" w:evenVBand="0" w:oddHBand="0" w:evenHBand="0" w:firstRowFirstColumn="0" w:firstRowLastColumn="0" w:lastRowFirstColumn="0" w:lastRowLastColumn="0"/>
              <w:rPr>
                <w:rFonts w:ascii="Calibri" w:eastAsia="Cambria" w:hAnsi="Calibri" w:cs="Times New Roman"/>
              </w:rPr>
            </w:pPr>
            <w:r>
              <w:rPr>
                <w:rFonts w:ascii="Calibri" w:eastAsia="Cambria" w:hAnsi="Calibri" w:cs="Times New Roman"/>
              </w:rPr>
              <w:t>Presence of formal agreements for resource sharing</w:t>
            </w:r>
            <w:r w:rsidR="002E485B">
              <w:rPr>
                <w:rFonts w:ascii="Calibri" w:eastAsia="Cambria" w:hAnsi="Calibri" w:cs="Times New Roman"/>
                <w:vertAlign w:val="superscript"/>
              </w:rPr>
              <w:t xml:space="preserve"> 2,3</w:t>
            </w:r>
          </w:p>
        </w:tc>
        <w:tc>
          <w:tcPr>
            <w:tcW w:w="2869" w:type="dxa"/>
          </w:tcPr>
          <w:p w14:paraId="0C20E2A9" w14:textId="02B16138" w:rsidR="002E485B" w:rsidRDefault="002E485B" w:rsidP="00446763">
            <w:pPr>
              <w:spacing w:after="120"/>
              <w:cnfStyle w:val="000000000000" w:firstRow="0" w:lastRow="0" w:firstColumn="0" w:lastColumn="0" w:oddVBand="0" w:evenVBand="0" w:oddHBand="0" w:evenHBand="0" w:firstRowFirstColumn="0" w:firstRowLastColumn="0" w:lastRowFirstColumn="0" w:lastRowLastColumn="0"/>
              <w:rPr>
                <w:rFonts w:ascii="Calibri" w:eastAsia="Cambria" w:hAnsi="Calibri" w:cs="Times New Roman"/>
              </w:rPr>
            </w:pPr>
            <w:r>
              <w:rPr>
                <w:rFonts w:ascii="Calibri" w:eastAsia="Cambria" w:hAnsi="Calibri" w:cs="Times New Roman"/>
                <w:vertAlign w:val="superscript"/>
              </w:rPr>
              <w:t>1</w:t>
            </w:r>
            <w:r>
              <w:rPr>
                <w:rFonts w:ascii="Calibri" w:eastAsia="Cambria" w:hAnsi="Calibri" w:cs="Times New Roman"/>
              </w:rPr>
              <w:t>Household interviews</w:t>
            </w:r>
          </w:p>
          <w:p w14:paraId="78445C21" w14:textId="69EB58A3" w:rsidR="002E485B" w:rsidRDefault="002E485B" w:rsidP="00446763">
            <w:pPr>
              <w:spacing w:after="120"/>
              <w:cnfStyle w:val="000000000000" w:firstRow="0" w:lastRow="0" w:firstColumn="0" w:lastColumn="0" w:oddVBand="0" w:evenVBand="0" w:oddHBand="0" w:evenHBand="0" w:firstRowFirstColumn="0" w:firstRowLastColumn="0" w:lastRowFirstColumn="0" w:lastRowLastColumn="0"/>
              <w:rPr>
                <w:rFonts w:ascii="Calibri" w:eastAsia="Cambria" w:hAnsi="Calibri" w:cs="Times New Roman"/>
              </w:rPr>
            </w:pPr>
            <w:r>
              <w:rPr>
                <w:rFonts w:ascii="Calibri" w:eastAsia="Cambria" w:hAnsi="Calibri" w:cs="Times New Roman"/>
                <w:vertAlign w:val="superscript"/>
              </w:rPr>
              <w:t>2</w:t>
            </w:r>
            <w:r>
              <w:rPr>
                <w:rFonts w:ascii="Calibri" w:eastAsia="Cambria" w:hAnsi="Calibri" w:cs="Times New Roman"/>
              </w:rPr>
              <w:t>Focus group discussions</w:t>
            </w:r>
          </w:p>
          <w:p w14:paraId="30C2DEE7" w14:textId="04B4675F" w:rsidR="00F50647" w:rsidRDefault="002E485B" w:rsidP="00446763">
            <w:pPr>
              <w:spacing w:after="120"/>
              <w:cnfStyle w:val="000000000000" w:firstRow="0" w:lastRow="0" w:firstColumn="0" w:lastColumn="0" w:oddVBand="0" w:evenVBand="0" w:oddHBand="0" w:evenHBand="0" w:firstRowFirstColumn="0" w:firstRowLastColumn="0" w:lastRowFirstColumn="0" w:lastRowLastColumn="0"/>
              <w:rPr>
                <w:rFonts w:ascii="Calibri" w:eastAsia="Cambria" w:hAnsi="Calibri" w:cs="Times New Roman"/>
              </w:rPr>
            </w:pPr>
            <w:r>
              <w:rPr>
                <w:rFonts w:ascii="Calibri" w:eastAsia="Cambria" w:hAnsi="Calibri" w:cs="Times New Roman"/>
                <w:vertAlign w:val="superscript"/>
              </w:rPr>
              <w:t>3</w:t>
            </w:r>
            <w:r>
              <w:rPr>
                <w:rFonts w:ascii="Calibri" w:eastAsia="Cambria" w:hAnsi="Calibri" w:cs="Times New Roman"/>
              </w:rPr>
              <w:t>K</w:t>
            </w:r>
            <w:r w:rsidR="004E564E">
              <w:rPr>
                <w:rFonts w:ascii="Calibri" w:eastAsia="Cambria" w:hAnsi="Calibri" w:cs="Times New Roman"/>
              </w:rPr>
              <w:t>ey informant interviews</w:t>
            </w:r>
          </w:p>
        </w:tc>
      </w:tr>
    </w:tbl>
    <w:p w14:paraId="69BDD170" w14:textId="77777777" w:rsidR="002E485B" w:rsidRDefault="002E485B" w:rsidP="00066F91">
      <w:pPr>
        <w:spacing w:after="0"/>
        <w:jc w:val="both"/>
        <w:rPr>
          <w:rFonts w:ascii="Calibri" w:eastAsia="Cambria" w:hAnsi="Calibri" w:cs="Times New Roman"/>
          <w:b/>
        </w:rPr>
      </w:pPr>
    </w:p>
    <w:p w14:paraId="26006A02" w14:textId="77777777" w:rsidR="002D555F" w:rsidRDefault="002D555F" w:rsidP="00066F91">
      <w:pPr>
        <w:spacing w:after="0"/>
        <w:jc w:val="both"/>
        <w:rPr>
          <w:rFonts w:ascii="Calibri" w:eastAsia="Cambria" w:hAnsi="Calibri" w:cs="Times New Roman"/>
          <w:b/>
        </w:rPr>
      </w:pPr>
      <w:r>
        <w:rPr>
          <w:rFonts w:ascii="Calibri" w:eastAsia="Cambria" w:hAnsi="Calibri" w:cs="Times New Roman"/>
          <w:b/>
        </w:rPr>
        <w:t>Notes on Social Indicators:</w:t>
      </w:r>
    </w:p>
    <w:p w14:paraId="78EFA471" w14:textId="16FC5217" w:rsidR="00954A0E" w:rsidRDefault="00446763" w:rsidP="00446763">
      <w:pPr>
        <w:pStyle w:val="ListParagraph"/>
        <w:numPr>
          <w:ilvl w:val="0"/>
          <w:numId w:val="11"/>
        </w:numPr>
        <w:spacing w:after="0"/>
        <w:jc w:val="both"/>
        <w:rPr>
          <w:rFonts w:ascii="Calibri" w:eastAsia="Cambria" w:hAnsi="Calibri" w:cs="Times New Roman"/>
        </w:rPr>
      </w:pPr>
      <w:r>
        <w:rPr>
          <w:rFonts w:ascii="Calibri" w:eastAsia="Cambria" w:hAnsi="Calibri" w:cs="Times New Roman"/>
        </w:rPr>
        <w:t xml:space="preserve">Note from San Jose: </w:t>
      </w:r>
      <w:r w:rsidR="002D555F" w:rsidRPr="00446763">
        <w:rPr>
          <w:rFonts w:ascii="Calibri" w:eastAsia="Cambria" w:hAnsi="Calibri" w:cs="Times New Roman"/>
        </w:rPr>
        <w:t>The focus depends on th</w:t>
      </w:r>
      <w:r w:rsidR="00471A88">
        <w:rPr>
          <w:rFonts w:ascii="Calibri" w:eastAsia="Cambria" w:hAnsi="Calibri" w:cs="Times New Roman"/>
        </w:rPr>
        <w:t>e definitions of each indicator</w:t>
      </w:r>
      <w:r w:rsidR="002D555F" w:rsidRPr="00446763">
        <w:rPr>
          <w:rFonts w:ascii="Calibri" w:eastAsia="Cambria" w:hAnsi="Calibri" w:cs="Times New Roman"/>
        </w:rPr>
        <w:t xml:space="preserve"> despite that the social indicators look at the impact of SI is for gender equality. For example, the goal is to evaluate if SI improves women’s access and use of resources in ways that improve their household and community decision-making power. However, evaluating such a relationship still require</w:t>
      </w:r>
      <w:r w:rsidR="00471A88">
        <w:rPr>
          <w:rFonts w:ascii="Calibri" w:eastAsia="Cambria" w:hAnsi="Calibri" w:cs="Times New Roman"/>
        </w:rPr>
        <w:t>s</w:t>
      </w:r>
      <w:r w:rsidR="002D555F" w:rsidRPr="00446763">
        <w:rPr>
          <w:rFonts w:ascii="Calibri" w:eastAsia="Cambria" w:hAnsi="Calibri" w:cs="Times New Roman"/>
        </w:rPr>
        <w:t xml:space="preserve"> definitions of terms such as equity. It may be important to finalize the social theory of change for SI to finalize indicators.</w:t>
      </w:r>
    </w:p>
    <w:p w14:paraId="1C847B77" w14:textId="77777777" w:rsidR="00446763" w:rsidRDefault="00446763" w:rsidP="00446763">
      <w:pPr>
        <w:pStyle w:val="ListParagraph"/>
        <w:numPr>
          <w:ilvl w:val="0"/>
          <w:numId w:val="11"/>
        </w:numPr>
        <w:spacing w:after="0"/>
        <w:jc w:val="both"/>
        <w:rPr>
          <w:rFonts w:ascii="Calibri" w:eastAsia="Cambria" w:hAnsi="Calibri" w:cs="Times New Roman"/>
        </w:rPr>
      </w:pPr>
      <w:r>
        <w:rPr>
          <w:rFonts w:ascii="Calibri" w:eastAsia="Cambria" w:hAnsi="Calibri" w:cs="Times New Roman"/>
        </w:rPr>
        <w:t>The Women Empowerment in Agriculture Index survey process may be too demanding for many programs but we will be looking at how to select components from it that can be selected as needed.</w:t>
      </w:r>
    </w:p>
    <w:p w14:paraId="218133D0" w14:textId="72848F84" w:rsidR="00AC11A5" w:rsidRDefault="00AC11A5" w:rsidP="00446763">
      <w:pPr>
        <w:pStyle w:val="ListParagraph"/>
        <w:numPr>
          <w:ilvl w:val="0"/>
          <w:numId w:val="11"/>
        </w:numPr>
        <w:spacing w:after="0"/>
        <w:jc w:val="both"/>
        <w:rPr>
          <w:rFonts w:ascii="Calibri" w:eastAsia="Cambria" w:hAnsi="Calibri" w:cs="Times New Roman"/>
        </w:rPr>
      </w:pPr>
      <w:r>
        <w:rPr>
          <w:rFonts w:ascii="Calibri" w:eastAsia="Cambria" w:hAnsi="Calibri" w:cs="Times New Roman"/>
        </w:rPr>
        <w:t>Access to production factors</w:t>
      </w:r>
      <w:r w:rsidR="00471A88">
        <w:rPr>
          <w:rFonts w:ascii="Calibri" w:eastAsia="Cambria" w:hAnsi="Calibri" w:cs="Times New Roman"/>
        </w:rPr>
        <w:t xml:space="preserve"> (such as plowing)</w:t>
      </w:r>
      <w:r>
        <w:rPr>
          <w:rFonts w:ascii="Calibri" w:eastAsia="Cambria" w:hAnsi="Calibri" w:cs="Times New Roman"/>
        </w:rPr>
        <w:t xml:space="preserve"> can be measured </w:t>
      </w:r>
      <w:r w:rsidR="00471A88">
        <w:rPr>
          <w:rFonts w:ascii="Calibri" w:eastAsia="Cambria" w:hAnsi="Calibri" w:cs="Times New Roman"/>
        </w:rPr>
        <w:t xml:space="preserve">indirectly (such as </w:t>
      </w:r>
      <w:r>
        <w:rPr>
          <w:rFonts w:ascii="Calibri" w:eastAsia="Cambria" w:hAnsi="Calibri" w:cs="Times New Roman"/>
        </w:rPr>
        <w:t xml:space="preserve">by when the fields controlled by that group get prepared </w:t>
      </w:r>
      <w:r w:rsidR="00471A88">
        <w:rPr>
          <w:rFonts w:ascii="Calibri" w:eastAsia="Cambria" w:hAnsi="Calibri" w:cs="Times New Roman"/>
        </w:rPr>
        <w:t>as indicative of relative</w:t>
      </w:r>
      <w:r>
        <w:rPr>
          <w:rFonts w:ascii="Calibri" w:eastAsia="Cambria" w:hAnsi="Calibri" w:cs="Times New Roman"/>
        </w:rPr>
        <w:t xml:space="preserve"> access to </w:t>
      </w:r>
      <w:r w:rsidR="00471A88">
        <w:rPr>
          <w:rFonts w:ascii="Calibri" w:eastAsia="Cambria" w:hAnsi="Calibri" w:cs="Times New Roman"/>
        </w:rPr>
        <w:t xml:space="preserve">the </w:t>
      </w:r>
      <w:r>
        <w:rPr>
          <w:rFonts w:ascii="Calibri" w:eastAsia="Cambria" w:hAnsi="Calibri" w:cs="Times New Roman"/>
        </w:rPr>
        <w:t xml:space="preserve">plow). </w:t>
      </w:r>
    </w:p>
    <w:p w14:paraId="74AD7326" w14:textId="6282B768" w:rsidR="00446763" w:rsidRPr="00446763" w:rsidRDefault="00446763" w:rsidP="00446763">
      <w:pPr>
        <w:pStyle w:val="ListParagraph"/>
        <w:numPr>
          <w:ilvl w:val="0"/>
          <w:numId w:val="11"/>
        </w:numPr>
        <w:spacing w:after="0"/>
        <w:jc w:val="both"/>
        <w:rPr>
          <w:rFonts w:ascii="Calibri" w:eastAsia="Cambria" w:hAnsi="Calibri" w:cs="Times New Roman"/>
        </w:rPr>
      </w:pPr>
      <w:r>
        <w:rPr>
          <w:rFonts w:ascii="Calibri" w:eastAsia="Cambria" w:hAnsi="Calibri" w:cs="Times New Roman"/>
        </w:rPr>
        <w:t>The social cohesion, collective action and conflict indicators need to be developed in terms of feasible metrics</w:t>
      </w:r>
    </w:p>
    <w:p w14:paraId="3D2768AC" w14:textId="77777777" w:rsidR="00954A0E" w:rsidRPr="004568AE" w:rsidRDefault="00954A0E" w:rsidP="00954A0E">
      <w:pPr>
        <w:spacing w:after="0" w:line="240" w:lineRule="auto"/>
        <w:rPr>
          <w:rFonts w:ascii="Calibri" w:eastAsia="Cambria" w:hAnsi="Calibri" w:cs="Times New Roman"/>
        </w:rPr>
      </w:pPr>
      <w:r w:rsidRPr="004568AE">
        <w:rPr>
          <w:rFonts w:ascii="Calibri" w:eastAsia="Cambria" w:hAnsi="Calibri" w:cs="Times New Roman"/>
          <w:b/>
        </w:rPr>
        <w:br w:type="page"/>
      </w:r>
      <w:r w:rsidRPr="004568AE">
        <w:rPr>
          <w:rFonts w:ascii="Calibri" w:eastAsia="Cambria" w:hAnsi="Calibri" w:cs="Times New Roman"/>
          <w:b/>
        </w:rPr>
        <w:lastRenderedPageBreak/>
        <w:t xml:space="preserve">Human </w:t>
      </w:r>
      <w:r w:rsidR="00693353">
        <w:rPr>
          <w:rFonts w:ascii="Calibri" w:eastAsia="Cambria" w:hAnsi="Calibri" w:cs="Times New Roman"/>
          <w:b/>
        </w:rPr>
        <w:t>Condition</w:t>
      </w:r>
    </w:p>
    <w:tbl>
      <w:tblPr>
        <w:tblStyle w:val="GridTable5Dark-Accent31"/>
        <w:tblpPr w:leftFromText="180" w:rightFromText="180" w:vertAnchor="page" w:horzAnchor="margin" w:tblpY="1111"/>
        <w:tblW w:w="14328" w:type="dxa"/>
        <w:tblLayout w:type="fixed"/>
        <w:tblLook w:val="04A0" w:firstRow="1" w:lastRow="0" w:firstColumn="1" w:lastColumn="0" w:noHBand="0" w:noVBand="1"/>
      </w:tblPr>
      <w:tblGrid>
        <w:gridCol w:w="1818"/>
        <w:gridCol w:w="2250"/>
        <w:gridCol w:w="1710"/>
        <w:gridCol w:w="3150"/>
        <w:gridCol w:w="2610"/>
        <w:gridCol w:w="2790"/>
      </w:tblGrid>
      <w:tr w:rsidR="007A7A6A" w:rsidRPr="004568AE" w14:paraId="6F40377C" w14:textId="77777777" w:rsidTr="00A8510F">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1818" w:type="dxa"/>
          </w:tcPr>
          <w:p w14:paraId="2BE76FAB" w14:textId="77777777" w:rsidR="002D3A26" w:rsidRPr="004568AE" w:rsidRDefault="002D3A26" w:rsidP="002D555F">
            <w:pPr>
              <w:rPr>
                <w:rFonts w:ascii="Calibri" w:eastAsia="Cambria" w:hAnsi="Calibri" w:cs="Times New Roman"/>
              </w:rPr>
            </w:pPr>
            <w:bookmarkStart w:id="1" w:name="OLE_LINK1"/>
            <w:r>
              <w:rPr>
                <w:rFonts w:ascii="Calibri" w:eastAsia="Cambria" w:hAnsi="Calibri" w:cs="Times New Roman"/>
              </w:rPr>
              <w:t>Concept</w:t>
            </w:r>
          </w:p>
        </w:tc>
        <w:tc>
          <w:tcPr>
            <w:tcW w:w="2250" w:type="dxa"/>
          </w:tcPr>
          <w:p w14:paraId="68B3BD26" w14:textId="77777777" w:rsidR="002D3A26" w:rsidRPr="004568AE" w:rsidRDefault="002D3A26" w:rsidP="002D555F">
            <w:pPr>
              <w:cnfStyle w:val="100000000000" w:firstRow="1" w:lastRow="0" w:firstColumn="0" w:lastColumn="0" w:oddVBand="0" w:evenVBand="0" w:oddHBand="0" w:evenHBand="0" w:firstRowFirstColumn="0" w:firstRowLastColumn="0" w:lastRowFirstColumn="0" w:lastRowLastColumn="0"/>
              <w:rPr>
                <w:rFonts w:ascii="Calibri" w:eastAsia="Cambria" w:hAnsi="Calibri" w:cs="Times New Roman"/>
              </w:rPr>
            </w:pPr>
            <w:r w:rsidRPr="004568AE">
              <w:rPr>
                <w:rFonts w:ascii="Calibri" w:eastAsia="Cambria" w:hAnsi="Calibri" w:cs="Times New Roman"/>
              </w:rPr>
              <w:t>Field/plot</w:t>
            </w:r>
          </w:p>
        </w:tc>
        <w:tc>
          <w:tcPr>
            <w:tcW w:w="1710" w:type="dxa"/>
          </w:tcPr>
          <w:p w14:paraId="526C4653" w14:textId="77777777" w:rsidR="002D3A26" w:rsidRPr="004568AE" w:rsidRDefault="002D3A26" w:rsidP="002D555F">
            <w:pPr>
              <w:cnfStyle w:val="100000000000" w:firstRow="1" w:lastRow="0" w:firstColumn="0" w:lastColumn="0" w:oddVBand="0" w:evenVBand="0" w:oddHBand="0" w:evenHBand="0" w:firstRowFirstColumn="0" w:firstRowLastColumn="0" w:lastRowFirstColumn="0" w:lastRowLastColumn="0"/>
              <w:rPr>
                <w:rFonts w:ascii="Calibri" w:eastAsia="Cambria" w:hAnsi="Calibri" w:cs="Times New Roman"/>
              </w:rPr>
            </w:pPr>
            <w:r w:rsidRPr="004568AE">
              <w:rPr>
                <w:rFonts w:ascii="Calibri" w:eastAsia="Cambria" w:hAnsi="Calibri" w:cs="Times New Roman"/>
              </w:rPr>
              <w:t>Farm</w:t>
            </w:r>
          </w:p>
        </w:tc>
        <w:tc>
          <w:tcPr>
            <w:tcW w:w="3150" w:type="dxa"/>
          </w:tcPr>
          <w:p w14:paraId="1ED2D118" w14:textId="77777777" w:rsidR="002D3A26" w:rsidRPr="004568AE" w:rsidRDefault="002D3A26" w:rsidP="002D555F">
            <w:pPr>
              <w:cnfStyle w:val="100000000000" w:firstRow="1" w:lastRow="0" w:firstColumn="0" w:lastColumn="0" w:oddVBand="0" w:evenVBand="0" w:oddHBand="0" w:evenHBand="0" w:firstRowFirstColumn="0" w:firstRowLastColumn="0" w:lastRowFirstColumn="0" w:lastRowLastColumn="0"/>
              <w:rPr>
                <w:rFonts w:ascii="Calibri" w:eastAsia="Cambria" w:hAnsi="Calibri" w:cs="Times New Roman"/>
              </w:rPr>
            </w:pPr>
            <w:r w:rsidRPr="004568AE">
              <w:rPr>
                <w:rFonts w:ascii="Calibri" w:eastAsia="Cambria" w:hAnsi="Calibri" w:cs="Times New Roman"/>
              </w:rPr>
              <w:t>Household*</w:t>
            </w:r>
          </w:p>
        </w:tc>
        <w:tc>
          <w:tcPr>
            <w:tcW w:w="2610" w:type="dxa"/>
          </w:tcPr>
          <w:p w14:paraId="18AC51A0" w14:textId="77777777" w:rsidR="002D3A26" w:rsidRPr="004568AE" w:rsidRDefault="002D3A26" w:rsidP="002D555F">
            <w:pPr>
              <w:cnfStyle w:val="100000000000" w:firstRow="1" w:lastRow="0" w:firstColumn="0" w:lastColumn="0" w:oddVBand="0" w:evenVBand="0" w:oddHBand="0" w:evenHBand="0" w:firstRowFirstColumn="0" w:firstRowLastColumn="0" w:lastRowFirstColumn="0" w:lastRowLastColumn="0"/>
              <w:rPr>
                <w:rFonts w:ascii="Calibri" w:eastAsia="Cambria" w:hAnsi="Calibri" w:cs="Times New Roman"/>
              </w:rPr>
            </w:pPr>
            <w:r>
              <w:rPr>
                <w:rFonts w:ascii="Calibri" w:eastAsia="Cambria" w:hAnsi="Calibri" w:cs="Times New Roman"/>
              </w:rPr>
              <w:t>Landscape or Administrative Unit</w:t>
            </w:r>
          </w:p>
        </w:tc>
        <w:tc>
          <w:tcPr>
            <w:tcW w:w="2790" w:type="dxa"/>
          </w:tcPr>
          <w:p w14:paraId="25C41AAD" w14:textId="1C32CB0D" w:rsidR="002D3A26" w:rsidRDefault="004E564E" w:rsidP="002D555F">
            <w:pPr>
              <w:cnfStyle w:val="100000000000" w:firstRow="1" w:lastRow="0" w:firstColumn="0" w:lastColumn="0" w:oddVBand="0" w:evenVBand="0" w:oddHBand="0" w:evenHBand="0" w:firstRowFirstColumn="0" w:firstRowLastColumn="0" w:lastRowFirstColumn="0" w:lastRowLastColumn="0"/>
              <w:rPr>
                <w:rFonts w:ascii="Calibri" w:eastAsia="Cambria" w:hAnsi="Calibri" w:cs="Times New Roman"/>
              </w:rPr>
            </w:pPr>
            <w:r>
              <w:rPr>
                <w:rFonts w:ascii="Calibri" w:eastAsia="Cambria" w:hAnsi="Calibri" w:cs="Times New Roman"/>
              </w:rPr>
              <w:t>Measurement method</w:t>
            </w:r>
          </w:p>
        </w:tc>
      </w:tr>
      <w:bookmarkEnd w:id="1"/>
      <w:tr w:rsidR="007A7A6A" w:rsidRPr="004568AE" w14:paraId="47E1CE22" w14:textId="77777777" w:rsidTr="003F14A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18" w:type="dxa"/>
          </w:tcPr>
          <w:p w14:paraId="0D9D8BAF" w14:textId="77777777" w:rsidR="002D3A26" w:rsidRPr="004568AE" w:rsidRDefault="002D3A26" w:rsidP="002D555F">
            <w:pPr>
              <w:rPr>
                <w:rFonts w:ascii="Calibri" w:eastAsia="Cambria" w:hAnsi="Calibri" w:cs="Times New Roman"/>
              </w:rPr>
            </w:pPr>
            <w:r w:rsidRPr="004568AE">
              <w:rPr>
                <w:rFonts w:ascii="Calibri" w:eastAsia="Cambria" w:hAnsi="Calibri" w:cs="Times New Roman"/>
              </w:rPr>
              <w:t xml:space="preserve">Nutrition </w:t>
            </w:r>
          </w:p>
        </w:tc>
        <w:tc>
          <w:tcPr>
            <w:tcW w:w="2250" w:type="dxa"/>
          </w:tcPr>
          <w:p w14:paraId="700460F5" w14:textId="13FBAE72" w:rsidR="002D3A26" w:rsidRPr="00E165E1" w:rsidRDefault="002D3A26" w:rsidP="00446763">
            <w:pPr>
              <w:spacing w:after="120"/>
              <w:cnfStyle w:val="000000100000" w:firstRow="0" w:lastRow="0" w:firstColumn="0" w:lastColumn="0" w:oddVBand="0" w:evenVBand="0" w:oddHBand="1" w:evenHBand="0" w:firstRowFirstColumn="0" w:firstRowLastColumn="0" w:lastRowFirstColumn="0" w:lastRowLastColumn="0"/>
              <w:rPr>
                <w:rFonts w:ascii="Calibri" w:eastAsia="Cambria" w:hAnsi="Calibri" w:cs="Times New Roman"/>
                <w:vertAlign w:val="superscript"/>
              </w:rPr>
            </w:pPr>
            <w:r w:rsidRPr="004568AE">
              <w:rPr>
                <w:rFonts w:ascii="Calibri" w:eastAsia="Cambria" w:hAnsi="Calibri" w:cs="Times New Roman"/>
              </w:rPr>
              <w:t xml:space="preserve">Diversity of crops </w:t>
            </w:r>
            <w:r w:rsidR="009B7857" w:rsidRPr="004568AE">
              <w:rPr>
                <w:rFonts w:ascii="Calibri" w:eastAsia="Cambria" w:hAnsi="Calibri" w:cs="Times New Roman"/>
              </w:rPr>
              <w:t>grown</w:t>
            </w:r>
            <w:r w:rsidR="009B7857">
              <w:rPr>
                <w:rFonts w:ascii="Calibri" w:eastAsia="Cambria" w:hAnsi="Calibri" w:cs="Times New Roman"/>
              </w:rPr>
              <w:t xml:space="preserve"> </w:t>
            </w:r>
            <w:r>
              <w:rPr>
                <w:rFonts w:ascii="Calibri" w:eastAsia="Cambria" w:hAnsi="Calibri" w:cs="Times New Roman"/>
              </w:rPr>
              <w:t xml:space="preserve">(% of all land) </w:t>
            </w:r>
            <w:r w:rsidRPr="004568AE">
              <w:rPr>
                <w:rFonts w:ascii="Calibri" w:eastAsia="Cambria" w:hAnsi="Calibri" w:cs="Times New Roman"/>
              </w:rPr>
              <w:t xml:space="preserve">disaggregated by </w:t>
            </w:r>
            <w:r w:rsidR="009B7857">
              <w:rPr>
                <w:rFonts w:ascii="Calibri" w:eastAsia="Cambria" w:hAnsi="Calibri" w:cs="Times New Roman"/>
              </w:rPr>
              <w:t>consumption versus sale</w:t>
            </w:r>
            <w:r w:rsidR="00E165E1">
              <w:rPr>
                <w:rFonts w:ascii="Calibri" w:eastAsia="Cambria" w:hAnsi="Calibri" w:cs="Times New Roman"/>
                <w:vertAlign w:val="superscript"/>
              </w:rPr>
              <w:t>1</w:t>
            </w:r>
          </w:p>
          <w:p w14:paraId="73089388" w14:textId="2C1DD5E3" w:rsidR="002D3A26" w:rsidRPr="00E165E1" w:rsidRDefault="009B7857" w:rsidP="00446763">
            <w:pPr>
              <w:spacing w:after="120"/>
              <w:cnfStyle w:val="000000100000" w:firstRow="0" w:lastRow="0" w:firstColumn="0" w:lastColumn="0" w:oddVBand="0" w:evenVBand="0" w:oddHBand="1" w:evenHBand="0" w:firstRowFirstColumn="0" w:firstRowLastColumn="0" w:lastRowFirstColumn="0" w:lastRowLastColumn="0"/>
              <w:rPr>
                <w:rFonts w:ascii="Calibri" w:eastAsia="Cambria" w:hAnsi="Calibri" w:cs="Times New Roman"/>
                <w:vertAlign w:val="superscript"/>
              </w:rPr>
            </w:pPr>
            <w:r>
              <w:rPr>
                <w:rFonts w:ascii="Calibri" w:eastAsia="Cambria" w:hAnsi="Calibri" w:cs="Times New Roman"/>
              </w:rPr>
              <w:t>Protein production (</w:t>
            </w:r>
            <w:r w:rsidR="002D3A26">
              <w:rPr>
                <w:rFonts w:ascii="Calibri" w:eastAsia="Cambria" w:hAnsi="Calibri" w:cs="Times New Roman"/>
              </w:rPr>
              <w:t>kg</w:t>
            </w:r>
            <w:r>
              <w:rPr>
                <w:rFonts w:ascii="Calibri" w:eastAsia="Cambria" w:hAnsi="Calibri" w:cs="Times New Roman"/>
              </w:rPr>
              <w:t>/</w:t>
            </w:r>
            <w:r w:rsidR="002D3A26" w:rsidRPr="004568AE">
              <w:rPr>
                <w:rFonts w:ascii="Calibri" w:eastAsia="Cambria" w:hAnsi="Calibri" w:cs="Times New Roman"/>
              </w:rPr>
              <w:t>ha</w:t>
            </w:r>
            <w:r>
              <w:rPr>
                <w:rFonts w:ascii="Calibri" w:eastAsia="Cambria" w:hAnsi="Calibri" w:cs="Times New Roman"/>
              </w:rPr>
              <w:t>)</w:t>
            </w:r>
            <w:r w:rsidR="00E165E1">
              <w:rPr>
                <w:rFonts w:ascii="Calibri" w:eastAsia="Cambria" w:hAnsi="Calibri" w:cs="Times New Roman"/>
                <w:vertAlign w:val="superscript"/>
              </w:rPr>
              <w:t>1+2</w:t>
            </w:r>
          </w:p>
          <w:p w14:paraId="2B10C46A" w14:textId="2784DBDB" w:rsidR="002D3A26" w:rsidRPr="00E165E1" w:rsidRDefault="009B7857" w:rsidP="00446763">
            <w:pPr>
              <w:spacing w:after="120"/>
              <w:cnfStyle w:val="000000100000" w:firstRow="0" w:lastRow="0" w:firstColumn="0" w:lastColumn="0" w:oddVBand="0" w:evenVBand="0" w:oddHBand="1" w:evenHBand="0" w:firstRowFirstColumn="0" w:firstRowLastColumn="0" w:lastRowFirstColumn="0" w:lastRowLastColumn="0"/>
              <w:rPr>
                <w:rFonts w:ascii="Calibri" w:eastAsia="Cambria" w:hAnsi="Calibri" w:cs="Times New Roman"/>
                <w:vertAlign w:val="superscript"/>
              </w:rPr>
            </w:pPr>
            <w:r>
              <w:rPr>
                <w:rFonts w:ascii="Calibri" w:eastAsia="Cambria" w:hAnsi="Calibri" w:cs="Times New Roman"/>
              </w:rPr>
              <w:t>Micronutrients in food produced (</w:t>
            </w:r>
            <w:r w:rsidR="002D3A26">
              <w:rPr>
                <w:rFonts w:ascii="Calibri" w:eastAsia="Cambria" w:hAnsi="Calibri" w:cs="Times New Roman"/>
              </w:rPr>
              <w:t>g/ha</w:t>
            </w:r>
            <w:r>
              <w:rPr>
                <w:rFonts w:ascii="Calibri" w:eastAsia="Cambria" w:hAnsi="Calibri" w:cs="Times New Roman"/>
              </w:rPr>
              <w:t>)</w:t>
            </w:r>
            <w:r w:rsidR="00E165E1">
              <w:rPr>
                <w:rFonts w:ascii="Calibri" w:eastAsia="Cambria" w:hAnsi="Calibri" w:cs="Times New Roman"/>
                <w:vertAlign w:val="superscript"/>
              </w:rPr>
              <w:t>1+2</w:t>
            </w:r>
          </w:p>
          <w:p w14:paraId="3D4BE1A9" w14:textId="77777777" w:rsidR="002D3A26" w:rsidRPr="004568AE" w:rsidRDefault="002D3A26" w:rsidP="00446763">
            <w:pPr>
              <w:spacing w:after="120"/>
              <w:cnfStyle w:val="000000100000" w:firstRow="0" w:lastRow="0" w:firstColumn="0" w:lastColumn="0" w:oddVBand="0" w:evenVBand="0" w:oddHBand="1" w:evenHBand="0" w:firstRowFirstColumn="0" w:firstRowLastColumn="0" w:lastRowFirstColumn="0" w:lastRowLastColumn="0"/>
              <w:rPr>
                <w:rFonts w:ascii="Calibri" w:eastAsia="Cambria" w:hAnsi="Calibri" w:cs="Times New Roman"/>
              </w:rPr>
            </w:pPr>
          </w:p>
        </w:tc>
        <w:tc>
          <w:tcPr>
            <w:tcW w:w="1710" w:type="dxa"/>
          </w:tcPr>
          <w:p w14:paraId="231CF15B" w14:textId="379B7AD7" w:rsidR="002D3A26" w:rsidRPr="00E165E1" w:rsidRDefault="00F210D6" w:rsidP="00446763">
            <w:pPr>
              <w:spacing w:after="120"/>
              <w:cnfStyle w:val="000000100000" w:firstRow="0" w:lastRow="0" w:firstColumn="0" w:lastColumn="0" w:oddVBand="0" w:evenVBand="0" w:oddHBand="1" w:evenHBand="0" w:firstRowFirstColumn="0" w:firstRowLastColumn="0" w:lastRowFirstColumn="0" w:lastRowLastColumn="0"/>
              <w:rPr>
                <w:rFonts w:ascii="Calibri" w:eastAsia="Cambria" w:hAnsi="Calibri" w:cs="Times New Roman"/>
                <w:vertAlign w:val="superscript"/>
              </w:rPr>
            </w:pPr>
            <w:r>
              <w:rPr>
                <w:rFonts w:ascii="Calibri" w:eastAsia="Cambria" w:hAnsi="Calibri" w:cs="Times New Roman"/>
              </w:rPr>
              <w:t># of types of food available</w:t>
            </w:r>
            <w:r w:rsidR="002D3A26">
              <w:rPr>
                <w:rFonts w:ascii="Calibri" w:eastAsia="Cambria" w:hAnsi="Calibri" w:cs="Times New Roman"/>
              </w:rPr>
              <w:t xml:space="preserve"> from own production</w:t>
            </w:r>
            <w:r w:rsidR="00E165E1">
              <w:rPr>
                <w:rFonts w:ascii="Calibri" w:eastAsia="Cambria" w:hAnsi="Calibri" w:cs="Times New Roman"/>
                <w:vertAlign w:val="superscript"/>
              </w:rPr>
              <w:t>1</w:t>
            </w:r>
          </w:p>
          <w:p w14:paraId="2863E52F" w14:textId="0A8043CE" w:rsidR="002D3A26" w:rsidRPr="00E165E1" w:rsidRDefault="00E165E1" w:rsidP="00446763">
            <w:pPr>
              <w:spacing w:after="120"/>
              <w:cnfStyle w:val="000000100000" w:firstRow="0" w:lastRow="0" w:firstColumn="0" w:lastColumn="0" w:oddVBand="0" w:evenVBand="0" w:oddHBand="1" w:evenHBand="0" w:firstRowFirstColumn="0" w:firstRowLastColumn="0" w:lastRowFirstColumn="0" w:lastRowLastColumn="0"/>
              <w:rPr>
                <w:rFonts w:ascii="Calibri" w:eastAsia="Cambria" w:hAnsi="Calibri" w:cs="Times New Roman"/>
                <w:vertAlign w:val="superscript"/>
              </w:rPr>
            </w:pPr>
            <w:r>
              <w:rPr>
                <w:rFonts w:ascii="Calibri" w:eastAsia="Cambria" w:hAnsi="Calibri" w:cs="Times New Roman"/>
              </w:rPr>
              <w:t>P</w:t>
            </w:r>
            <w:r w:rsidRPr="004568AE">
              <w:rPr>
                <w:rFonts w:ascii="Calibri" w:eastAsia="Cambria" w:hAnsi="Calibri" w:cs="Times New Roman"/>
              </w:rPr>
              <w:t>rotein</w:t>
            </w:r>
            <w:r>
              <w:rPr>
                <w:rFonts w:ascii="Calibri" w:eastAsia="Cambria" w:hAnsi="Calibri" w:cs="Times New Roman"/>
              </w:rPr>
              <w:t xml:space="preserve"> produced (</w:t>
            </w:r>
            <w:r w:rsidR="002D3A26">
              <w:rPr>
                <w:rFonts w:ascii="Calibri" w:eastAsia="Cambria" w:hAnsi="Calibri" w:cs="Times New Roman"/>
              </w:rPr>
              <w:t>kg</w:t>
            </w:r>
            <w:r w:rsidR="002D3A26" w:rsidRPr="004568AE">
              <w:rPr>
                <w:rFonts w:ascii="Calibri" w:eastAsia="Cambria" w:hAnsi="Calibri" w:cs="Times New Roman"/>
              </w:rPr>
              <w:t>/farm</w:t>
            </w:r>
            <w:r>
              <w:rPr>
                <w:rFonts w:ascii="Calibri" w:eastAsia="Cambria" w:hAnsi="Calibri" w:cs="Times New Roman"/>
              </w:rPr>
              <w:t>)</w:t>
            </w:r>
            <w:r>
              <w:rPr>
                <w:rFonts w:ascii="Calibri" w:eastAsia="Cambria" w:hAnsi="Calibri" w:cs="Times New Roman"/>
                <w:vertAlign w:val="superscript"/>
              </w:rPr>
              <w:t>1+2</w:t>
            </w:r>
          </w:p>
          <w:p w14:paraId="1B5C0D99" w14:textId="3D9DB6AE" w:rsidR="002D3A26" w:rsidRPr="00E165E1" w:rsidRDefault="002D3A26" w:rsidP="00446763">
            <w:pPr>
              <w:spacing w:after="120"/>
              <w:cnfStyle w:val="000000100000" w:firstRow="0" w:lastRow="0" w:firstColumn="0" w:lastColumn="0" w:oddVBand="0" w:evenVBand="0" w:oddHBand="1" w:evenHBand="0" w:firstRowFirstColumn="0" w:firstRowLastColumn="0" w:lastRowFirstColumn="0" w:lastRowLastColumn="0"/>
              <w:rPr>
                <w:rFonts w:ascii="Calibri" w:eastAsia="Cambria" w:hAnsi="Calibri" w:cs="Times New Roman"/>
                <w:vertAlign w:val="superscript"/>
              </w:rPr>
            </w:pPr>
            <w:r>
              <w:rPr>
                <w:rFonts w:ascii="Calibri" w:eastAsia="Cambria" w:hAnsi="Calibri" w:cs="Times New Roman"/>
              </w:rPr>
              <w:t xml:space="preserve">Micronutrients </w:t>
            </w:r>
            <w:r w:rsidR="00E165E1">
              <w:rPr>
                <w:rFonts w:ascii="Calibri" w:eastAsia="Cambria" w:hAnsi="Calibri" w:cs="Times New Roman"/>
              </w:rPr>
              <w:t>in food produced (</w:t>
            </w:r>
            <w:r>
              <w:rPr>
                <w:rFonts w:ascii="Calibri" w:eastAsia="Cambria" w:hAnsi="Calibri" w:cs="Times New Roman"/>
              </w:rPr>
              <w:t>g/farm</w:t>
            </w:r>
            <w:r w:rsidR="00E165E1">
              <w:rPr>
                <w:rFonts w:ascii="Calibri" w:eastAsia="Cambria" w:hAnsi="Calibri" w:cs="Times New Roman"/>
              </w:rPr>
              <w:t>)</w:t>
            </w:r>
            <w:r w:rsidR="00E165E1">
              <w:rPr>
                <w:rFonts w:ascii="Calibri" w:eastAsia="Cambria" w:hAnsi="Calibri" w:cs="Times New Roman"/>
                <w:vertAlign w:val="superscript"/>
              </w:rPr>
              <w:t>1+2</w:t>
            </w:r>
          </w:p>
        </w:tc>
        <w:tc>
          <w:tcPr>
            <w:tcW w:w="3150" w:type="dxa"/>
          </w:tcPr>
          <w:p w14:paraId="35827209" w14:textId="236F6158" w:rsidR="002D3A26" w:rsidRPr="00E165E1" w:rsidRDefault="002D3A26" w:rsidP="00446763">
            <w:pPr>
              <w:spacing w:after="120"/>
              <w:cnfStyle w:val="000000100000" w:firstRow="0" w:lastRow="0" w:firstColumn="0" w:lastColumn="0" w:oddVBand="0" w:evenVBand="0" w:oddHBand="1" w:evenHBand="0" w:firstRowFirstColumn="0" w:firstRowLastColumn="0" w:lastRowFirstColumn="0" w:lastRowLastColumn="0"/>
              <w:rPr>
                <w:rFonts w:ascii="Calibri" w:eastAsia="Cambria" w:hAnsi="Calibri" w:cs="Times New Roman"/>
                <w:vertAlign w:val="superscript"/>
              </w:rPr>
            </w:pPr>
            <w:r>
              <w:rPr>
                <w:rFonts w:ascii="Calibri" w:eastAsia="Cambria" w:hAnsi="Calibri" w:cs="Times New Roman"/>
              </w:rPr>
              <w:t>Dietary dive</w:t>
            </w:r>
            <w:r w:rsidR="009B7857">
              <w:rPr>
                <w:rFonts w:ascii="Calibri" w:eastAsia="Cambria" w:hAnsi="Calibri" w:cs="Times New Roman"/>
              </w:rPr>
              <w:t>rsity (individual and household</w:t>
            </w:r>
            <w:r>
              <w:rPr>
                <w:rFonts w:ascii="Calibri" w:eastAsia="Cambria" w:hAnsi="Calibri" w:cs="Times New Roman"/>
              </w:rPr>
              <w:t xml:space="preserve"> </w:t>
            </w:r>
            <w:r w:rsidR="009B7857">
              <w:rPr>
                <w:rFonts w:ascii="Calibri" w:eastAsia="Cambria" w:hAnsi="Calibri" w:cs="Times New Roman"/>
              </w:rPr>
              <w:t>24-hour</w:t>
            </w:r>
            <w:r>
              <w:rPr>
                <w:rFonts w:ascii="Calibri" w:eastAsia="Cambria" w:hAnsi="Calibri" w:cs="Times New Roman"/>
              </w:rPr>
              <w:t xml:space="preserve"> recall</w:t>
            </w:r>
            <w:r w:rsidR="009B7857">
              <w:rPr>
                <w:rFonts w:ascii="Calibri" w:eastAsia="Cambria" w:hAnsi="Calibri" w:cs="Times New Roman"/>
              </w:rPr>
              <w:t>)</w:t>
            </w:r>
            <w:r w:rsidR="00E165E1">
              <w:rPr>
                <w:rFonts w:ascii="Calibri" w:eastAsia="Cambria" w:hAnsi="Calibri" w:cs="Times New Roman"/>
                <w:vertAlign w:val="superscript"/>
              </w:rPr>
              <w:t>3,4</w:t>
            </w:r>
          </w:p>
          <w:p w14:paraId="685D99BC" w14:textId="5123B9F6" w:rsidR="002D3A26" w:rsidRPr="00E165E1" w:rsidRDefault="009B7857" w:rsidP="00446763">
            <w:pPr>
              <w:spacing w:after="120"/>
              <w:cnfStyle w:val="000000100000" w:firstRow="0" w:lastRow="0" w:firstColumn="0" w:lastColumn="0" w:oddVBand="0" w:evenVBand="0" w:oddHBand="1" w:evenHBand="0" w:firstRowFirstColumn="0" w:firstRowLastColumn="0" w:lastRowFirstColumn="0" w:lastRowLastColumn="0"/>
              <w:rPr>
                <w:rFonts w:ascii="Calibri" w:eastAsia="Cambria" w:hAnsi="Calibri" w:cs="Times New Roman"/>
                <w:vertAlign w:val="superscript"/>
              </w:rPr>
            </w:pPr>
            <w:r>
              <w:rPr>
                <w:rFonts w:ascii="Calibri" w:eastAsia="Cambria" w:hAnsi="Calibri" w:cs="Times New Roman"/>
              </w:rPr>
              <w:t>Food consumptio</w:t>
            </w:r>
            <w:r w:rsidR="002D3A26">
              <w:rPr>
                <w:rFonts w:ascii="Calibri" w:eastAsia="Cambria" w:hAnsi="Calibri" w:cs="Times New Roman"/>
              </w:rPr>
              <w:t xml:space="preserve">n score </w:t>
            </w:r>
            <w:r>
              <w:rPr>
                <w:rFonts w:ascii="Calibri" w:eastAsia="Cambria" w:hAnsi="Calibri" w:cs="Times New Roman"/>
              </w:rPr>
              <w:t>(7-</w:t>
            </w:r>
            <w:r w:rsidR="002D3A26">
              <w:rPr>
                <w:rFonts w:ascii="Calibri" w:eastAsia="Cambria" w:hAnsi="Calibri" w:cs="Times New Roman"/>
              </w:rPr>
              <w:t>day recall o</w:t>
            </w:r>
            <w:r>
              <w:rPr>
                <w:rFonts w:ascii="Calibri" w:eastAsia="Cambria" w:hAnsi="Calibri" w:cs="Times New Roman"/>
              </w:rPr>
              <w:t>f frequency of food types)</w:t>
            </w:r>
            <w:r w:rsidR="00E165E1">
              <w:rPr>
                <w:rFonts w:ascii="Calibri" w:eastAsia="Cambria" w:hAnsi="Calibri" w:cs="Times New Roman"/>
                <w:vertAlign w:val="superscript"/>
              </w:rPr>
              <w:t>3</w:t>
            </w:r>
          </w:p>
          <w:p w14:paraId="69DFB2A9" w14:textId="62A1F9EB" w:rsidR="002D3A26" w:rsidRPr="00E165E1" w:rsidRDefault="002D3A26" w:rsidP="00446763">
            <w:pPr>
              <w:spacing w:after="120"/>
              <w:cnfStyle w:val="000000100000" w:firstRow="0" w:lastRow="0" w:firstColumn="0" w:lastColumn="0" w:oddVBand="0" w:evenVBand="0" w:oddHBand="1" w:evenHBand="0" w:firstRowFirstColumn="0" w:firstRowLastColumn="0" w:lastRowFirstColumn="0" w:lastRowLastColumn="0"/>
              <w:rPr>
                <w:rFonts w:ascii="Calibri" w:eastAsia="Cambria" w:hAnsi="Calibri" w:cs="Times New Roman"/>
                <w:vertAlign w:val="superscript"/>
              </w:rPr>
            </w:pPr>
            <w:r>
              <w:rPr>
                <w:rFonts w:ascii="Calibri" w:eastAsia="Cambria" w:hAnsi="Calibri" w:cs="Times New Roman"/>
              </w:rPr>
              <w:t># of children not meeting minimum acceptable diet and minimum meal frequency</w:t>
            </w:r>
            <w:r w:rsidR="00E165E1">
              <w:rPr>
                <w:rFonts w:ascii="Calibri" w:eastAsia="Cambria" w:hAnsi="Calibri" w:cs="Times New Roman"/>
                <w:vertAlign w:val="superscript"/>
              </w:rPr>
              <w:t>4</w:t>
            </w:r>
          </w:p>
          <w:p w14:paraId="45D5F6C7" w14:textId="4B1C95BE" w:rsidR="002D3A26" w:rsidRPr="00E165E1" w:rsidRDefault="002D3A26" w:rsidP="00446763">
            <w:pPr>
              <w:spacing w:after="120"/>
              <w:cnfStyle w:val="000000100000" w:firstRow="0" w:lastRow="0" w:firstColumn="0" w:lastColumn="0" w:oddVBand="0" w:evenVBand="0" w:oddHBand="1" w:evenHBand="0" w:firstRowFirstColumn="0" w:firstRowLastColumn="0" w:lastRowFirstColumn="0" w:lastRowLastColumn="0"/>
              <w:rPr>
                <w:rFonts w:ascii="Calibri" w:eastAsia="Cambria" w:hAnsi="Calibri" w:cs="Times New Roman"/>
                <w:vertAlign w:val="superscript"/>
              </w:rPr>
            </w:pPr>
            <w:r>
              <w:rPr>
                <w:rFonts w:ascii="Calibri" w:eastAsia="Cambria" w:hAnsi="Calibri" w:cs="Times New Roman"/>
              </w:rPr>
              <w:t>Weight fo</w:t>
            </w:r>
            <w:r w:rsidR="00E165E1">
              <w:rPr>
                <w:rFonts w:ascii="Calibri" w:eastAsia="Cambria" w:hAnsi="Calibri" w:cs="Times New Roman"/>
              </w:rPr>
              <w:t>r age/height and height for age</w:t>
            </w:r>
            <w:r w:rsidR="00E165E1">
              <w:rPr>
                <w:rFonts w:ascii="Calibri" w:eastAsia="Cambria" w:hAnsi="Calibri" w:cs="Times New Roman"/>
                <w:vertAlign w:val="superscript"/>
              </w:rPr>
              <w:t>5</w:t>
            </w:r>
          </w:p>
          <w:p w14:paraId="04B983A7" w14:textId="77777777" w:rsidR="002D3A26" w:rsidRDefault="002D3A26" w:rsidP="00446763">
            <w:pPr>
              <w:spacing w:after="120"/>
              <w:cnfStyle w:val="000000100000" w:firstRow="0" w:lastRow="0" w:firstColumn="0" w:lastColumn="0" w:oddVBand="0" w:evenVBand="0" w:oddHBand="1" w:evenHBand="0" w:firstRowFirstColumn="0" w:firstRowLastColumn="0" w:lastRowFirstColumn="0" w:lastRowLastColumn="0"/>
              <w:rPr>
                <w:rFonts w:ascii="Calibri" w:eastAsia="Cambria" w:hAnsi="Calibri" w:cs="Times New Roman"/>
                <w:vertAlign w:val="superscript"/>
              </w:rPr>
            </w:pPr>
            <w:r>
              <w:rPr>
                <w:rFonts w:ascii="Calibri" w:eastAsia="Cambria" w:hAnsi="Calibri" w:cs="Times New Roman"/>
              </w:rPr>
              <w:t>Uptake of essential nutrients (Zn, Fe, Vitamin A, Calcium)</w:t>
            </w:r>
            <w:r w:rsidR="00E165E1">
              <w:rPr>
                <w:rFonts w:ascii="Calibri" w:eastAsia="Cambria" w:hAnsi="Calibri" w:cs="Times New Roman"/>
                <w:vertAlign w:val="superscript"/>
              </w:rPr>
              <w:t>2+3 or 4</w:t>
            </w:r>
          </w:p>
          <w:p w14:paraId="5BFC447B" w14:textId="1B5B0E15" w:rsidR="008A25A3" w:rsidRDefault="008A25A3" w:rsidP="008A25A3">
            <w:pPr>
              <w:spacing w:after="120"/>
              <w:cnfStyle w:val="000000100000" w:firstRow="0" w:lastRow="0" w:firstColumn="0" w:lastColumn="0" w:oddVBand="0" w:evenVBand="0" w:oddHBand="1" w:evenHBand="0" w:firstRowFirstColumn="0" w:firstRowLastColumn="0" w:lastRowFirstColumn="0" w:lastRowLastColumn="0"/>
              <w:rPr>
                <w:rFonts w:ascii="Calibri" w:eastAsia="Cambria" w:hAnsi="Calibri" w:cs="Times New Roman"/>
                <w:vertAlign w:val="superscript"/>
              </w:rPr>
            </w:pPr>
            <w:r w:rsidRPr="005F5D03">
              <w:rPr>
                <w:rFonts w:ascii="Calibri" w:eastAsia="Cambria" w:hAnsi="Calibri" w:cs="Times New Roman"/>
              </w:rPr>
              <w:t xml:space="preserve">Modeled </w:t>
            </w:r>
            <w:r>
              <w:rPr>
                <w:rFonts w:ascii="Calibri" w:eastAsia="Cambria" w:hAnsi="Calibri" w:cs="Times New Roman"/>
              </w:rPr>
              <w:t>family nutrition (calories and protein/household-year) for different typologies</w:t>
            </w:r>
            <w:r>
              <w:rPr>
                <w:rFonts w:ascii="Calibri" w:eastAsia="Cambria" w:hAnsi="Calibri" w:cs="Times New Roman"/>
                <w:vertAlign w:val="superscript"/>
              </w:rPr>
              <w:t>1+8</w:t>
            </w:r>
          </w:p>
          <w:p w14:paraId="3C691406" w14:textId="422B9B52" w:rsidR="008A25A3" w:rsidRPr="00E165E1" w:rsidRDefault="008A25A3" w:rsidP="00446763">
            <w:pPr>
              <w:spacing w:after="120"/>
              <w:cnfStyle w:val="000000100000" w:firstRow="0" w:lastRow="0" w:firstColumn="0" w:lastColumn="0" w:oddVBand="0" w:evenVBand="0" w:oddHBand="1" w:evenHBand="0" w:firstRowFirstColumn="0" w:firstRowLastColumn="0" w:lastRowFirstColumn="0" w:lastRowLastColumn="0"/>
              <w:rPr>
                <w:rFonts w:ascii="Calibri" w:eastAsia="Cambria" w:hAnsi="Calibri" w:cs="Times New Roman"/>
                <w:vertAlign w:val="superscript"/>
              </w:rPr>
            </w:pPr>
          </w:p>
        </w:tc>
        <w:tc>
          <w:tcPr>
            <w:tcW w:w="2610" w:type="dxa"/>
          </w:tcPr>
          <w:p w14:paraId="2631FAF4" w14:textId="1DF2727B" w:rsidR="002D3A26" w:rsidRPr="00E165E1" w:rsidRDefault="002D3A26" w:rsidP="00446763">
            <w:pPr>
              <w:spacing w:after="120"/>
              <w:cnfStyle w:val="000000100000" w:firstRow="0" w:lastRow="0" w:firstColumn="0" w:lastColumn="0" w:oddVBand="0" w:evenVBand="0" w:oddHBand="1" w:evenHBand="0" w:firstRowFirstColumn="0" w:firstRowLastColumn="0" w:lastRowFirstColumn="0" w:lastRowLastColumn="0"/>
              <w:rPr>
                <w:rFonts w:ascii="Calibri" w:eastAsia="Cambria" w:hAnsi="Calibri" w:cs="Times New Roman"/>
                <w:vertAlign w:val="superscript"/>
              </w:rPr>
            </w:pPr>
            <w:r>
              <w:rPr>
                <w:rFonts w:ascii="Calibri" w:eastAsia="Cambria" w:hAnsi="Calibri" w:cs="Times New Roman"/>
              </w:rPr>
              <w:t>Rate of stunting (large scale development project only) and wasting (emergency response only)</w:t>
            </w:r>
            <w:r w:rsidR="00E165E1">
              <w:rPr>
                <w:rFonts w:ascii="Calibri" w:eastAsia="Cambria" w:hAnsi="Calibri" w:cs="Times New Roman"/>
                <w:vertAlign w:val="superscript"/>
              </w:rPr>
              <w:t>5</w:t>
            </w:r>
          </w:p>
          <w:p w14:paraId="68826D91" w14:textId="791E9C6A" w:rsidR="008F7D57" w:rsidRPr="00E165E1" w:rsidRDefault="008F7D57" w:rsidP="00446763">
            <w:pPr>
              <w:spacing w:after="120"/>
              <w:cnfStyle w:val="000000100000" w:firstRow="0" w:lastRow="0" w:firstColumn="0" w:lastColumn="0" w:oddVBand="0" w:evenVBand="0" w:oddHBand="1" w:evenHBand="0" w:firstRowFirstColumn="0" w:firstRowLastColumn="0" w:lastRowFirstColumn="0" w:lastRowLastColumn="0"/>
              <w:rPr>
                <w:rFonts w:ascii="Calibri" w:eastAsia="Cambria" w:hAnsi="Calibri" w:cs="Times New Roman"/>
                <w:vertAlign w:val="superscript"/>
              </w:rPr>
            </w:pPr>
            <w:r>
              <w:rPr>
                <w:rFonts w:ascii="Calibri" w:eastAsia="Cambria" w:hAnsi="Calibri" w:cs="Times New Roman"/>
              </w:rPr>
              <w:t>Average birthweight</w:t>
            </w:r>
            <w:r w:rsidR="00E165E1">
              <w:rPr>
                <w:rFonts w:ascii="Calibri" w:eastAsia="Cambria" w:hAnsi="Calibri" w:cs="Times New Roman"/>
                <w:vertAlign w:val="superscript"/>
              </w:rPr>
              <w:t>5</w:t>
            </w:r>
          </w:p>
          <w:p w14:paraId="66753522" w14:textId="26639681" w:rsidR="002D3A26" w:rsidRPr="00E165E1" w:rsidRDefault="002D3A26" w:rsidP="00446763">
            <w:pPr>
              <w:spacing w:after="120"/>
              <w:cnfStyle w:val="000000100000" w:firstRow="0" w:lastRow="0" w:firstColumn="0" w:lastColumn="0" w:oddVBand="0" w:evenVBand="0" w:oddHBand="1" w:evenHBand="0" w:firstRowFirstColumn="0" w:firstRowLastColumn="0" w:lastRowFirstColumn="0" w:lastRowLastColumn="0"/>
              <w:rPr>
                <w:rFonts w:ascii="Calibri" w:eastAsia="Cambria" w:hAnsi="Calibri" w:cs="Times New Roman"/>
                <w:vertAlign w:val="superscript"/>
              </w:rPr>
            </w:pPr>
            <w:r w:rsidRPr="004568AE">
              <w:rPr>
                <w:rFonts w:ascii="Calibri" w:eastAsia="Cambria" w:hAnsi="Calibri" w:cs="Times New Roman"/>
              </w:rPr>
              <w:t>Market supply of diverse food</w:t>
            </w:r>
            <w:r w:rsidR="00E165E1">
              <w:rPr>
                <w:rFonts w:ascii="Calibri" w:eastAsia="Cambria" w:hAnsi="Calibri" w:cs="Times New Roman"/>
                <w:vertAlign w:val="superscript"/>
              </w:rPr>
              <w:t>6</w:t>
            </w:r>
          </w:p>
          <w:p w14:paraId="39845908" w14:textId="5591A06A" w:rsidR="002D3A26" w:rsidRPr="00E165E1" w:rsidRDefault="002D3A26" w:rsidP="00446763">
            <w:pPr>
              <w:spacing w:after="120"/>
              <w:cnfStyle w:val="000000100000" w:firstRow="0" w:lastRow="0" w:firstColumn="0" w:lastColumn="0" w:oddVBand="0" w:evenVBand="0" w:oddHBand="1" w:evenHBand="0" w:firstRowFirstColumn="0" w:firstRowLastColumn="0" w:lastRowFirstColumn="0" w:lastRowLastColumn="0"/>
              <w:rPr>
                <w:rFonts w:ascii="Calibri" w:eastAsia="Cambria" w:hAnsi="Calibri" w:cs="Times New Roman"/>
                <w:vertAlign w:val="superscript"/>
              </w:rPr>
            </w:pPr>
            <w:r>
              <w:rPr>
                <w:rFonts w:ascii="Calibri" w:eastAsia="Cambria" w:hAnsi="Calibri" w:cs="Times New Roman"/>
              </w:rPr>
              <w:t>Landscape supply of diverse foods (natural areas – not on-farm)</w:t>
            </w:r>
            <w:r w:rsidR="00E165E1">
              <w:rPr>
                <w:rFonts w:ascii="Calibri" w:eastAsia="Cambria" w:hAnsi="Calibri" w:cs="Times New Roman"/>
                <w:vertAlign w:val="superscript"/>
              </w:rPr>
              <w:t>7</w:t>
            </w:r>
          </w:p>
        </w:tc>
        <w:tc>
          <w:tcPr>
            <w:tcW w:w="2790" w:type="dxa"/>
          </w:tcPr>
          <w:p w14:paraId="6CC92902" w14:textId="2ED74841" w:rsidR="00F210D6" w:rsidRDefault="00E165E1" w:rsidP="00F210D6">
            <w:pPr>
              <w:spacing w:after="120"/>
              <w:cnfStyle w:val="000000100000" w:firstRow="0" w:lastRow="0" w:firstColumn="0" w:lastColumn="0" w:oddVBand="0" w:evenVBand="0" w:oddHBand="1" w:evenHBand="0" w:firstRowFirstColumn="0" w:firstRowLastColumn="0" w:lastRowFirstColumn="0" w:lastRowLastColumn="0"/>
              <w:rPr>
                <w:rFonts w:ascii="Calibri" w:eastAsia="Cambria" w:hAnsi="Calibri" w:cs="Times New Roman"/>
              </w:rPr>
            </w:pPr>
            <w:r>
              <w:rPr>
                <w:rFonts w:ascii="Calibri" w:eastAsia="Cambria" w:hAnsi="Calibri" w:cs="Times New Roman"/>
                <w:vertAlign w:val="superscript"/>
              </w:rPr>
              <w:t>1</w:t>
            </w:r>
            <w:r w:rsidR="00F210D6">
              <w:rPr>
                <w:rFonts w:ascii="Calibri" w:eastAsia="Cambria" w:hAnsi="Calibri" w:cs="Times New Roman"/>
              </w:rPr>
              <w:t>Agricultural survey</w:t>
            </w:r>
          </w:p>
          <w:p w14:paraId="2CDDE7F2" w14:textId="5817E742" w:rsidR="00E165E1" w:rsidRDefault="00E165E1" w:rsidP="00E165E1">
            <w:pPr>
              <w:spacing w:after="120"/>
              <w:cnfStyle w:val="000000100000" w:firstRow="0" w:lastRow="0" w:firstColumn="0" w:lastColumn="0" w:oddVBand="0" w:evenVBand="0" w:oddHBand="1" w:evenHBand="0" w:firstRowFirstColumn="0" w:firstRowLastColumn="0" w:lastRowFirstColumn="0" w:lastRowLastColumn="0"/>
              <w:rPr>
                <w:rFonts w:ascii="Calibri" w:eastAsia="Cambria" w:hAnsi="Calibri" w:cs="Times New Roman"/>
              </w:rPr>
            </w:pPr>
            <w:r>
              <w:rPr>
                <w:rFonts w:ascii="Calibri" w:eastAsia="Cambria" w:hAnsi="Calibri" w:cs="Times New Roman"/>
                <w:vertAlign w:val="superscript"/>
              </w:rPr>
              <w:t>2</w:t>
            </w:r>
            <w:r>
              <w:rPr>
                <w:rFonts w:ascii="Calibri" w:eastAsia="Cambria" w:hAnsi="Calibri" w:cs="Times New Roman"/>
              </w:rPr>
              <w:t>Look up tables for nutrient values in food</w:t>
            </w:r>
          </w:p>
          <w:p w14:paraId="684DAD11" w14:textId="02F63F20" w:rsidR="009B7857" w:rsidRDefault="00E165E1" w:rsidP="00446763">
            <w:pPr>
              <w:spacing w:after="120"/>
              <w:cnfStyle w:val="000000100000" w:firstRow="0" w:lastRow="0" w:firstColumn="0" w:lastColumn="0" w:oddVBand="0" w:evenVBand="0" w:oddHBand="1" w:evenHBand="0" w:firstRowFirstColumn="0" w:firstRowLastColumn="0" w:lastRowFirstColumn="0" w:lastRowLastColumn="0"/>
              <w:rPr>
                <w:rFonts w:ascii="Calibri" w:eastAsia="Cambria" w:hAnsi="Calibri" w:cs="Times New Roman"/>
              </w:rPr>
            </w:pPr>
            <w:r>
              <w:rPr>
                <w:rFonts w:ascii="Calibri" w:eastAsia="Cambria" w:hAnsi="Calibri" w:cs="Times New Roman"/>
                <w:vertAlign w:val="superscript"/>
              </w:rPr>
              <w:t>3</w:t>
            </w:r>
            <w:r w:rsidR="004E564E">
              <w:rPr>
                <w:rFonts w:ascii="Calibri" w:eastAsia="Cambria" w:hAnsi="Calibri" w:cs="Times New Roman"/>
              </w:rPr>
              <w:t>Individual</w:t>
            </w:r>
            <w:r w:rsidR="009B7857">
              <w:rPr>
                <w:rFonts w:ascii="Calibri" w:eastAsia="Cambria" w:hAnsi="Calibri" w:cs="Times New Roman"/>
              </w:rPr>
              <w:t xml:space="preserve"> survey</w:t>
            </w:r>
          </w:p>
          <w:p w14:paraId="3858237B" w14:textId="3BE051A8" w:rsidR="009B7857" w:rsidRDefault="00E165E1" w:rsidP="00446763">
            <w:pPr>
              <w:spacing w:after="120"/>
              <w:cnfStyle w:val="000000100000" w:firstRow="0" w:lastRow="0" w:firstColumn="0" w:lastColumn="0" w:oddVBand="0" w:evenVBand="0" w:oddHBand="1" w:evenHBand="0" w:firstRowFirstColumn="0" w:firstRowLastColumn="0" w:lastRowFirstColumn="0" w:lastRowLastColumn="0"/>
              <w:rPr>
                <w:rFonts w:ascii="Calibri" w:eastAsia="Cambria" w:hAnsi="Calibri" w:cs="Times New Roman"/>
              </w:rPr>
            </w:pPr>
            <w:r>
              <w:rPr>
                <w:rFonts w:ascii="Calibri" w:eastAsia="Cambria" w:hAnsi="Calibri" w:cs="Times New Roman"/>
                <w:vertAlign w:val="superscript"/>
              </w:rPr>
              <w:t>4</w:t>
            </w:r>
            <w:r w:rsidR="009B7857">
              <w:rPr>
                <w:rFonts w:ascii="Calibri" w:eastAsia="Cambria" w:hAnsi="Calibri" w:cs="Times New Roman"/>
              </w:rPr>
              <w:t>H</w:t>
            </w:r>
            <w:r w:rsidR="004E564E">
              <w:rPr>
                <w:rFonts w:ascii="Calibri" w:eastAsia="Cambria" w:hAnsi="Calibri" w:cs="Times New Roman"/>
              </w:rPr>
              <w:t>ou</w:t>
            </w:r>
            <w:r w:rsidR="009B7857">
              <w:rPr>
                <w:rFonts w:ascii="Calibri" w:eastAsia="Cambria" w:hAnsi="Calibri" w:cs="Times New Roman"/>
              </w:rPr>
              <w:t xml:space="preserve">sehold survey </w:t>
            </w:r>
          </w:p>
          <w:p w14:paraId="1DCFA12B" w14:textId="22A96D92" w:rsidR="004E564E" w:rsidRDefault="00E165E1" w:rsidP="00446763">
            <w:pPr>
              <w:spacing w:after="120"/>
              <w:cnfStyle w:val="000000100000" w:firstRow="0" w:lastRow="0" w:firstColumn="0" w:lastColumn="0" w:oddVBand="0" w:evenVBand="0" w:oddHBand="1" w:evenHBand="0" w:firstRowFirstColumn="0" w:firstRowLastColumn="0" w:lastRowFirstColumn="0" w:lastRowLastColumn="0"/>
              <w:rPr>
                <w:rFonts w:ascii="Calibri" w:eastAsia="Cambria" w:hAnsi="Calibri" w:cs="Times New Roman"/>
              </w:rPr>
            </w:pPr>
            <w:r>
              <w:rPr>
                <w:rFonts w:ascii="Calibri" w:eastAsia="Cambria" w:hAnsi="Calibri" w:cs="Times New Roman"/>
                <w:vertAlign w:val="superscript"/>
              </w:rPr>
              <w:t>5</w:t>
            </w:r>
            <w:r w:rsidR="004E564E">
              <w:rPr>
                <w:rFonts w:ascii="Calibri" w:eastAsia="Cambria" w:hAnsi="Calibri" w:cs="Times New Roman"/>
              </w:rPr>
              <w:t>Anthropometric measurements</w:t>
            </w:r>
          </w:p>
          <w:p w14:paraId="2D4420FC" w14:textId="4EC3DC45" w:rsidR="004E564E" w:rsidRDefault="00E165E1" w:rsidP="00446763">
            <w:pPr>
              <w:spacing w:after="120"/>
              <w:cnfStyle w:val="000000100000" w:firstRow="0" w:lastRow="0" w:firstColumn="0" w:lastColumn="0" w:oddVBand="0" w:evenVBand="0" w:oddHBand="1" w:evenHBand="0" w:firstRowFirstColumn="0" w:firstRowLastColumn="0" w:lastRowFirstColumn="0" w:lastRowLastColumn="0"/>
              <w:rPr>
                <w:rFonts w:ascii="Calibri" w:eastAsia="Cambria" w:hAnsi="Calibri" w:cs="Times New Roman"/>
              </w:rPr>
            </w:pPr>
            <w:r>
              <w:rPr>
                <w:rFonts w:ascii="Calibri" w:eastAsia="Cambria" w:hAnsi="Calibri" w:cs="Times New Roman"/>
                <w:vertAlign w:val="superscript"/>
              </w:rPr>
              <w:t>6</w:t>
            </w:r>
            <w:r w:rsidR="004E564E">
              <w:rPr>
                <w:rFonts w:ascii="Calibri" w:eastAsia="Cambria" w:hAnsi="Calibri" w:cs="Times New Roman"/>
              </w:rPr>
              <w:t>Survey of marketed foods</w:t>
            </w:r>
          </w:p>
          <w:p w14:paraId="0CEA438C" w14:textId="77777777" w:rsidR="004E564E" w:rsidRDefault="00E165E1" w:rsidP="00E165E1">
            <w:pPr>
              <w:spacing w:after="120"/>
              <w:cnfStyle w:val="000000100000" w:firstRow="0" w:lastRow="0" w:firstColumn="0" w:lastColumn="0" w:oddVBand="0" w:evenVBand="0" w:oddHBand="1" w:evenHBand="0" w:firstRowFirstColumn="0" w:firstRowLastColumn="0" w:lastRowFirstColumn="0" w:lastRowLastColumn="0"/>
              <w:rPr>
                <w:rFonts w:ascii="Calibri" w:eastAsia="Cambria" w:hAnsi="Calibri" w:cs="Times New Roman"/>
              </w:rPr>
            </w:pPr>
            <w:r>
              <w:rPr>
                <w:rFonts w:ascii="Calibri" w:eastAsia="Cambria" w:hAnsi="Calibri" w:cs="Times New Roman"/>
                <w:vertAlign w:val="superscript"/>
              </w:rPr>
              <w:t>7</w:t>
            </w:r>
            <w:r>
              <w:rPr>
                <w:rFonts w:ascii="Calibri" w:eastAsia="Cambria" w:hAnsi="Calibri" w:cs="Times New Roman"/>
              </w:rPr>
              <w:t>Participatory mapping</w:t>
            </w:r>
          </w:p>
          <w:p w14:paraId="122E1513" w14:textId="34D41870" w:rsidR="008A25A3" w:rsidRDefault="008A25A3" w:rsidP="008A25A3">
            <w:pPr>
              <w:spacing w:after="120"/>
              <w:cnfStyle w:val="000000100000" w:firstRow="0" w:lastRow="0" w:firstColumn="0" w:lastColumn="0" w:oddVBand="0" w:evenVBand="0" w:oddHBand="1" w:evenHBand="0" w:firstRowFirstColumn="0" w:firstRowLastColumn="0" w:lastRowFirstColumn="0" w:lastRowLastColumn="0"/>
              <w:rPr>
                <w:rFonts w:ascii="Calibri" w:eastAsia="Cambria" w:hAnsi="Calibri" w:cs="Times New Roman"/>
              </w:rPr>
            </w:pPr>
            <w:r>
              <w:rPr>
                <w:rFonts w:ascii="Calibri" w:eastAsia="Cambria" w:hAnsi="Calibri" w:cs="Times New Roman"/>
                <w:vertAlign w:val="superscript"/>
              </w:rPr>
              <w:t>8</w:t>
            </w:r>
            <w:r>
              <w:rPr>
                <w:rFonts w:ascii="Calibri" w:eastAsia="Cambria" w:hAnsi="Calibri" w:cs="Times New Roman"/>
              </w:rPr>
              <w:t>On-farm research to calibrate models, typologies from survey, linked to crop and farm models for predicting food security for range of environments/weather</w:t>
            </w:r>
          </w:p>
          <w:p w14:paraId="25584F2A" w14:textId="7EB9C773" w:rsidR="008A25A3" w:rsidRDefault="008A25A3" w:rsidP="00E165E1">
            <w:pPr>
              <w:spacing w:after="120"/>
              <w:cnfStyle w:val="000000100000" w:firstRow="0" w:lastRow="0" w:firstColumn="0" w:lastColumn="0" w:oddVBand="0" w:evenVBand="0" w:oddHBand="1" w:evenHBand="0" w:firstRowFirstColumn="0" w:firstRowLastColumn="0" w:lastRowFirstColumn="0" w:lastRowLastColumn="0"/>
              <w:rPr>
                <w:rFonts w:ascii="Calibri" w:eastAsia="Cambria" w:hAnsi="Calibri" w:cs="Times New Roman"/>
              </w:rPr>
            </w:pPr>
          </w:p>
        </w:tc>
      </w:tr>
      <w:tr w:rsidR="007A7A6A" w:rsidRPr="004568AE" w14:paraId="02CE17E4" w14:textId="77777777" w:rsidTr="003F14A1">
        <w:tc>
          <w:tcPr>
            <w:cnfStyle w:val="001000000000" w:firstRow="0" w:lastRow="0" w:firstColumn="1" w:lastColumn="0" w:oddVBand="0" w:evenVBand="0" w:oddHBand="0" w:evenHBand="0" w:firstRowFirstColumn="0" w:firstRowLastColumn="0" w:lastRowFirstColumn="0" w:lastRowLastColumn="0"/>
            <w:tcW w:w="1818" w:type="dxa"/>
          </w:tcPr>
          <w:p w14:paraId="3CADB9F4" w14:textId="4166A7B7" w:rsidR="002D3A26" w:rsidRPr="004568AE" w:rsidRDefault="002D3A26" w:rsidP="002D555F">
            <w:pPr>
              <w:rPr>
                <w:rFonts w:ascii="Calibri" w:eastAsia="Cambria" w:hAnsi="Calibri" w:cs="Times New Roman"/>
              </w:rPr>
            </w:pPr>
            <w:r>
              <w:rPr>
                <w:rFonts w:ascii="Calibri" w:eastAsia="Cambria" w:hAnsi="Calibri" w:cs="Times New Roman"/>
              </w:rPr>
              <w:t>Nutrition Awareness</w:t>
            </w:r>
          </w:p>
        </w:tc>
        <w:tc>
          <w:tcPr>
            <w:tcW w:w="2250" w:type="dxa"/>
          </w:tcPr>
          <w:p w14:paraId="6FC3AA0B" w14:textId="77777777" w:rsidR="002D3A26" w:rsidRPr="004568AE" w:rsidRDefault="002D3A26" w:rsidP="00446763">
            <w:pPr>
              <w:spacing w:after="120"/>
              <w:cnfStyle w:val="000000000000" w:firstRow="0" w:lastRow="0" w:firstColumn="0" w:lastColumn="0" w:oddVBand="0" w:evenVBand="0" w:oddHBand="0" w:evenHBand="0" w:firstRowFirstColumn="0" w:firstRowLastColumn="0" w:lastRowFirstColumn="0" w:lastRowLastColumn="0"/>
              <w:rPr>
                <w:rFonts w:ascii="Calibri" w:eastAsia="Cambria" w:hAnsi="Calibri" w:cs="Times New Roman"/>
              </w:rPr>
            </w:pPr>
          </w:p>
        </w:tc>
        <w:tc>
          <w:tcPr>
            <w:tcW w:w="1710" w:type="dxa"/>
          </w:tcPr>
          <w:p w14:paraId="405F511F" w14:textId="77777777" w:rsidR="002D3A26" w:rsidRPr="004568AE" w:rsidRDefault="002D3A26" w:rsidP="00446763">
            <w:pPr>
              <w:spacing w:after="120"/>
              <w:cnfStyle w:val="000000000000" w:firstRow="0" w:lastRow="0" w:firstColumn="0" w:lastColumn="0" w:oddVBand="0" w:evenVBand="0" w:oddHBand="0" w:evenHBand="0" w:firstRowFirstColumn="0" w:firstRowLastColumn="0" w:lastRowFirstColumn="0" w:lastRowLastColumn="0"/>
              <w:rPr>
                <w:rFonts w:ascii="Calibri" w:eastAsia="Cambria" w:hAnsi="Calibri" w:cs="Times New Roman"/>
              </w:rPr>
            </w:pPr>
          </w:p>
        </w:tc>
        <w:tc>
          <w:tcPr>
            <w:tcW w:w="3150" w:type="dxa"/>
          </w:tcPr>
          <w:p w14:paraId="23B7E61C" w14:textId="2733C200" w:rsidR="002D3A26" w:rsidRPr="00E165E1" w:rsidRDefault="002D3A26" w:rsidP="00446763">
            <w:pPr>
              <w:spacing w:after="120"/>
              <w:cnfStyle w:val="000000000000" w:firstRow="0" w:lastRow="0" w:firstColumn="0" w:lastColumn="0" w:oddVBand="0" w:evenVBand="0" w:oddHBand="0" w:evenHBand="0" w:firstRowFirstColumn="0" w:firstRowLastColumn="0" w:lastRowFirstColumn="0" w:lastRowLastColumn="0"/>
              <w:rPr>
                <w:rFonts w:ascii="Calibri" w:eastAsia="Cambria" w:hAnsi="Calibri" w:cs="Times New Roman"/>
                <w:vertAlign w:val="superscript"/>
              </w:rPr>
            </w:pPr>
            <w:r>
              <w:rPr>
                <w:rFonts w:ascii="Calibri" w:eastAsia="Cambria" w:hAnsi="Calibri" w:cs="Times New Roman"/>
              </w:rPr>
              <w:t># of members with adequate knowledge on breastfeeding, complementary feeding, Vitamin A, Iron, Iodine</w:t>
            </w:r>
            <w:r w:rsidR="00E165E1">
              <w:rPr>
                <w:rFonts w:ascii="Calibri" w:eastAsia="Cambria" w:hAnsi="Calibri" w:cs="Times New Roman"/>
              </w:rPr>
              <w:t>, and other essential nutrients</w:t>
            </w:r>
            <w:r w:rsidR="00E165E1">
              <w:rPr>
                <w:rFonts w:ascii="Calibri" w:eastAsia="Cambria" w:hAnsi="Calibri" w:cs="Times New Roman"/>
                <w:vertAlign w:val="superscript"/>
              </w:rPr>
              <w:t>1</w:t>
            </w:r>
          </w:p>
        </w:tc>
        <w:tc>
          <w:tcPr>
            <w:tcW w:w="2610" w:type="dxa"/>
          </w:tcPr>
          <w:p w14:paraId="61037D76" w14:textId="07A64ADA" w:rsidR="002D3A26" w:rsidRPr="00E165E1" w:rsidRDefault="002D3A26" w:rsidP="00446763">
            <w:pPr>
              <w:spacing w:after="120"/>
              <w:cnfStyle w:val="000000000000" w:firstRow="0" w:lastRow="0" w:firstColumn="0" w:lastColumn="0" w:oddVBand="0" w:evenVBand="0" w:oddHBand="0" w:evenHBand="0" w:firstRowFirstColumn="0" w:firstRowLastColumn="0" w:lastRowFirstColumn="0" w:lastRowLastColumn="0"/>
              <w:rPr>
                <w:rFonts w:ascii="Calibri" w:eastAsia="Cambria" w:hAnsi="Calibri" w:cs="Times New Roman"/>
                <w:vertAlign w:val="superscript"/>
              </w:rPr>
            </w:pPr>
            <w:r>
              <w:rPr>
                <w:rFonts w:ascii="Calibri" w:eastAsia="Cambria" w:hAnsi="Calibri" w:cs="Times New Roman"/>
              </w:rPr>
              <w:t>% hh with adequate nutrition knowledge</w:t>
            </w:r>
            <w:r w:rsidR="00E165E1">
              <w:rPr>
                <w:rFonts w:ascii="Calibri" w:eastAsia="Cambria" w:hAnsi="Calibri" w:cs="Times New Roman"/>
                <w:vertAlign w:val="superscript"/>
              </w:rPr>
              <w:t>1</w:t>
            </w:r>
          </w:p>
        </w:tc>
        <w:tc>
          <w:tcPr>
            <w:tcW w:w="2790" w:type="dxa"/>
          </w:tcPr>
          <w:p w14:paraId="5DF10809" w14:textId="791C82E1" w:rsidR="002D3A26" w:rsidRDefault="00E165E1" w:rsidP="00446763">
            <w:pPr>
              <w:spacing w:after="120"/>
              <w:cnfStyle w:val="000000000000" w:firstRow="0" w:lastRow="0" w:firstColumn="0" w:lastColumn="0" w:oddVBand="0" w:evenVBand="0" w:oddHBand="0" w:evenHBand="0" w:firstRowFirstColumn="0" w:firstRowLastColumn="0" w:lastRowFirstColumn="0" w:lastRowLastColumn="0"/>
              <w:rPr>
                <w:rFonts w:ascii="Calibri" w:eastAsia="Cambria" w:hAnsi="Calibri" w:cs="Times New Roman"/>
              </w:rPr>
            </w:pPr>
            <w:r>
              <w:rPr>
                <w:rFonts w:ascii="Calibri" w:eastAsia="Cambria" w:hAnsi="Calibri" w:cs="Times New Roman"/>
                <w:vertAlign w:val="superscript"/>
              </w:rPr>
              <w:t>1</w:t>
            </w:r>
            <w:r>
              <w:rPr>
                <w:rFonts w:ascii="Calibri" w:eastAsia="Cambria" w:hAnsi="Calibri" w:cs="Times New Roman"/>
              </w:rPr>
              <w:t>Individual s</w:t>
            </w:r>
            <w:r w:rsidR="004E564E">
              <w:rPr>
                <w:rFonts w:ascii="Calibri" w:eastAsia="Cambria" w:hAnsi="Calibri" w:cs="Times New Roman"/>
              </w:rPr>
              <w:t>urvey</w:t>
            </w:r>
          </w:p>
        </w:tc>
      </w:tr>
      <w:tr w:rsidR="007A7A6A" w:rsidRPr="004568AE" w14:paraId="3500B9A7" w14:textId="77777777" w:rsidTr="00A8510F">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1818" w:type="dxa"/>
          </w:tcPr>
          <w:p w14:paraId="37773868" w14:textId="77777777" w:rsidR="002D3A26" w:rsidRPr="004568AE" w:rsidRDefault="002D3A26" w:rsidP="002D555F">
            <w:pPr>
              <w:rPr>
                <w:rFonts w:ascii="Calibri" w:eastAsia="Cambria" w:hAnsi="Calibri" w:cs="Times New Roman"/>
              </w:rPr>
            </w:pPr>
            <w:r>
              <w:rPr>
                <w:rFonts w:ascii="Calibri" w:eastAsia="Cambria" w:hAnsi="Calibri" w:cs="Times New Roman"/>
              </w:rPr>
              <w:lastRenderedPageBreak/>
              <w:t>Food Safety</w:t>
            </w:r>
          </w:p>
        </w:tc>
        <w:tc>
          <w:tcPr>
            <w:tcW w:w="2250" w:type="dxa"/>
          </w:tcPr>
          <w:p w14:paraId="73BBB88F" w14:textId="379213AF" w:rsidR="002D3A26" w:rsidRPr="00E165E1" w:rsidRDefault="002D3A26" w:rsidP="00446763">
            <w:pPr>
              <w:spacing w:after="120"/>
              <w:cnfStyle w:val="000000100000" w:firstRow="0" w:lastRow="0" w:firstColumn="0" w:lastColumn="0" w:oddVBand="0" w:evenVBand="0" w:oddHBand="1" w:evenHBand="0" w:firstRowFirstColumn="0" w:firstRowLastColumn="0" w:lastRowFirstColumn="0" w:lastRowLastColumn="0"/>
              <w:rPr>
                <w:rFonts w:ascii="Calibri" w:eastAsia="Cambria" w:hAnsi="Calibri" w:cs="Times New Roman"/>
                <w:vertAlign w:val="superscript"/>
              </w:rPr>
            </w:pPr>
            <w:r>
              <w:rPr>
                <w:rFonts w:ascii="Calibri" w:eastAsia="Cambria" w:hAnsi="Calibri" w:cs="Times New Roman"/>
              </w:rPr>
              <w:t xml:space="preserve">Pesticide </w:t>
            </w:r>
            <w:r w:rsidR="00E165E1">
              <w:rPr>
                <w:rFonts w:ascii="Calibri" w:eastAsia="Cambria" w:hAnsi="Calibri" w:cs="Times New Roman"/>
              </w:rPr>
              <w:t>application (#/ha and toxicity)</w:t>
            </w:r>
            <w:r w:rsidR="00E165E1">
              <w:rPr>
                <w:rFonts w:ascii="Calibri" w:eastAsia="Cambria" w:hAnsi="Calibri" w:cs="Times New Roman"/>
                <w:vertAlign w:val="superscript"/>
              </w:rPr>
              <w:t>1</w:t>
            </w:r>
          </w:p>
        </w:tc>
        <w:tc>
          <w:tcPr>
            <w:tcW w:w="1710" w:type="dxa"/>
          </w:tcPr>
          <w:p w14:paraId="03A4416F" w14:textId="77777777" w:rsidR="002D3A26" w:rsidRPr="004568AE" w:rsidRDefault="002D3A26" w:rsidP="00446763">
            <w:pPr>
              <w:spacing w:after="120"/>
              <w:cnfStyle w:val="000000100000" w:firstRow="0" w:lastRow="0" w:firstColumn="0" w:lastColumn="0" w:oddVBand="0" w:evenVBand="0" w:oddHBand="1" w:evenHBand="0" w:firstRowFirstColumn="0" w:firstRowLastColumn="0" w:lastRowFirstColumn="0" w:lastRowLastColumn="0"/>
              <w:rPr>
                <w:rFonts w:ascii="Calibri" w:eastAsia="Cambria" w:hAnsi="Calibri" w:cs="Times New Roman"/>
              </w:rPr>
            </w:pPr>
          </w:p>
        </w:tc>
        <w:tc>
          <w:tcPr>
            <w:tcW w:w="3150" w:type="dxa"/>
          </w:tcPr>
          <w:p w14:paraId="4F6EFFFD" w14:textId="6968C23E" w:rsidR="002D3A26" w:rsidRPr="00E165E1" w:rsidRDefault="002D3A26" w:rsidP="00446763">
            <w:pPr>
              <w:spacing w:after="120"/>
              <w:cnfStyle w:val="000000100000" w:firstRow="0" w:lastRow="0" w:firstColumn="0" w:lastColumn="0" w:oddVBand="0" w:evenVBand="0" w:oddHBand="1" w:evenHBand="0" w:firstRowFirstColumn="0" w:firstRowLastColumn="0" w:lastRowFirstColumn="0" w:lastRowLastColumn="0"/>
              <w:rPr>
                <w:rFonts w:ascii="Calibri" w:eastAsia="Cambria" w:hAnsi="Calibri" w:cs="Times New Roman"/>
                <w:vertAlign w:val="superscript"/>
              </w:rPr>
            </w:pPr>
            <w:r>
              <w:rPr>
                <w:rFonts w:ascii="Calibri" w:eastAsia="Cambria" w:hAnsi="Calibri" w:cs="Times New Roman"/>
              </w:rPr>
              <w:t>Food safety and toxicity (resulting from production, processing and storage)</w:t>
            </w:r>
            <w:r w:rsidR="00E165E1">
              <w:rPr>
                <w:rFonts w:ascii="Calibri" w:eastAsia="Cambria" w:hAnsi="Calibri" w:cs="Times New Roman"/>
                <w:vertAlign w:val="superscript"/>
              </w:rPr>
              <w:t>2</w:t>
            </w:r>
          </w:p>
          <w:p w14:paraId="705F5D61" w14:textId="6EC8E411" w:rsidR="002D3A26" w:rsidRPr="00E165E1" w:rsidRDefault="002D3A26" w:rsidP="00446763">
            <w:pPr>
              <w:spacing w:after="120"/>
              <w:cnfStyle w:val="000000100000" w:firstRow="0" w:lastRow="0" w:firstColumn="0" w:lastColumn="0" w:oddVBand="0" w:evenVBand="0" w:oddHBand="1" w:evenHBand="0" w:firstRowFirstColumn="0" w:firstRowLastColumn="0" w:lastRowFirstColumn="0" w:lastRowLastColumn="0"/>
              <w:rPr>
                <w:rFonts w:ascii="Calibri" w:eastAsia="Cambria" w:hAnsi="Calibri" w:cs="Times New Roman"/>
                <w:vertAlign w:val="superscript"/>
              </w:rPr>
            </w:pPr>
            <w:r>
              <w:rPr>
                <w:rFonts w:ascii="Calibri" w:eastAsia="Cambria" w:hAnsi="Calibri" w:cs="Times New Roman"/>
              </w:rPr>
              <w:t>Aflatoxin contamination of key crops consumed by household (toxicity units per gram)</w:t>
            </w:r>
            <w:r w:rsidR="00E165E1">
              <w:rPr>
                <w:rFonts w:ascii="Calibri" w:eastAsia="Cambria" w:hAnsi="Calibri" w:cs="Times New Roman"/>
                <w:vertAlign w:val="superscript"/>
              </w:rPr>
              <w:t>2</w:t>
            </w:r>
          </w:p>
          <w:p w14:paraId="158E5597" w14:textId="2BE2403C" w:rsidR="002D3A26" w:rsidRPr="00E165E1" w:rsidRDefault="002D3A26" w:rsidP="00446763">
            <w:pPr>
              <w:spacing w:after="120"/>
              <w:cnfStyle w:val="000000100000" w:firstRow="0" w:lastRow="0" w:firstColumn="0" w:lastColumn="0" w:oddVBand="0" w:evenVBand="0" w:oddHBand="1" w:evenHBand="0" w:firstRowFirstColumn="0" w:firstRowLastColumn="0" w:lastRowFirstColumn="0" w:lastRowLastColumn="0"/>
              <w:rPr>
                <w:rFonts w:ascii="Calibri" w:eastAsia="Cambria" w:hAnsi="Calibri" w:cs="Times New Roman"/>
                <w:vertAlign w:val="superscript"/>
              </w:rPr>
            </w:pPr>
            <w:r>
              <w:rPr>
                <w:rFonts w:ascii="Calibri" w:eastAsia="Cambria" w:hAnsi="Calibri" w:cs="Times New Roman"/>
              </w:rPr>
              <w:t>Pesticide contamination</w:t>
            </w:r>
            <w:r w:rsidR="00E165E1">
              <w:rPr>
                <w:rFonts w:ascii="Calibri" w:eastAsia="Cambria" w:hAnsi="Calibri" w:cs="Times New Roman"/>
                <w:vertAlign w:val="superscript"/>
              </w:rPr>
              <w:t>3</w:t>
            </w:r>
          </w:p>
        </w:tc>
        <w:tc>
          <w:tcPr>
            <w:tcW w:w="2610" w:type="dxa"/>
          </w:tcPr>
          <w:p w14:paraId="1076455E" w14:textId="77777777" w:rsidR="002D3A26" w:rsidRDefault="002D3A26" w:rsidP="00446763">
            <w:pPr>
              <w:spacing w:after="120"/>
              <w:cnfStyle w:val="000000100000" w:firstRow="0" w:lastRow="0" w:firstColumn="0" w:lastColumn="0" w:oddVBand="0" w:evenVBand="0" w:oddHBand="1" w:evenHBand="0" w:firstRowFirstColumn="0" w:firstRowLastColumn="0" w:lastRowFirstColumn="0" w:lastRowLastColumn="0"/>
              <w:rPr>
                <w:rFonts w:ascii="Calibri" w:eastAsia="Cambria" w:hAnsi="Calibri" w:cs="Times New Roman"/>
              </w:rPr>
            </w:pPr>
          </w:p>
          <w:p w14:paraId="244FF3E1" w14:textId="77777777" w:rsidR="002D3A26" w:rsidRPr="004568AE" w:rsidRDefault="002D3A26" w:rsidP="00446763">
            <w:pPr>
              <w:spacing w:after="120"/>
              <w:cnfStyle w:val="000000100000" w:firstRow="0" w:lastRow="0" w:firstColumn="0" w:lastColumn="0" w:oddVBand="0" w:evenVBand="0" w:oddHBand="1" w:evenHBand="0" w:firstRowFirstColumn="0" w:firstRowLastColumn="0" w:lastRowFirstColumn="0" w:lastRowLastColumn="0"/>
              <w:rPr>
                <w:rFonts w:ascii="Calibri" w:eastAsia="Cambria" w:hAnsi="Calibri" w:cs="Times New Roman"/>
              </w:rPr>
            </w:pPr>
          </w:p>
        </w:tc>
        <w:tc>
          <w:tcPr>
            <w:tcW w:w="2790" w:type="dxa"/>
          </w:tcPr>
          <w:p w14:paraId="2EA92BFB" w14:textId="7A09EA27" w:rsidR="002D3A26" w:rsidRDefault="00E165E1" w:rsidP="00446763">
            <w:pPr>
              <w:spacing w:after="120"/>
              <w:cnfStyle w:val="000000100000" w:firstRow="0" w:lastRow="0" w:firstColumn="0" w:lastColumn="0" w:oddVBand="0" w:evenVBand="0" w:oddHBand="1" w:evenHBand="0" w:firstRowFirstColumn="0" w:firstRowLastColumn="0" w:lastRowFirstColumn="0" w:lastRowLastColumn="0"/>
              <w:rPr>
                <w:rFonts w:ascii="Calibri" w:eastAsia="Cambria" w:hAnsi="Calibri" w:cs="Times New Roman"/>
              </w:rPr>
            </w:pPr>
            <w:r>
              <w:rPr>
                <w:rFonts w:ascii="Calibri" w:eastAsia="Cambria" w:hAnsi="Calibri" w:cs="Times New Roman"/>
                <w:vertAlign w:val="superscript"/>
              </w:rPr>
              <w:t>1</w:t>
            </w:r>
            <w:r w:rsidR="004E564E">
              <w:rPr>
                <w:rFonts w:ascii="Calibri" w:eastAsia="Cambria" w:hAnsi="Calibri" w:cs="Times New Roman"/>
              </w:rPr>
              <w:t>Agricultural survey</w:t>
            </w:r>
          </w:p>
          <w:p w14:paraId="5FEE0115" w14:textId="22388EBE" w:rsidR="004E564E" w:rsidRDefault="00E165E1" w:rsidP="00446763">
            <w:pPr>
              <w:spacing w:after="120"/>
              <w:cnfStyle w:val="000000100000" w:firstRow="0" w:lastRow="0" w:firstColumn="0" w:lastColumn="0" w:oddVBand="0" w:evenVBand="0" w:oddHBand="1" w:evenHBand="0" w:firstRowFirstColumn="0" w:firstRowLastColumn="0" w:lastRowFirstColumn="0" w:lastRowLastColumn="0"/>
              <w:rPr>
                <w:rFonts w:ascii="Calibri" w:eastAsia="Cambria" w:hAnsi="Calibri" w:cs="Times New Roman"/>
              </w:rPr>
            </w:pPr>
            <w:r>
              <w:rPr>
                <w:rFonts w:ascii="Calibri" w:eastAsia="Cambria" w:hAnsi="Calibri" w:cs="Times New Roman"/>
                <w:vertAlign w:val="superscript"/>
              </w:rPr>
              <w:t>2</w:t>
            </w:r>
            <w:r>
              <w:rPr>
                <w:rFonts w:ascii="Calibri" w:eastAsia="Cambria" w:hAnsi="Calibri" w:cs="Times New Roman"/>
              </w:rPr>
              <w:t>Chemical testing</w:t>
            </w:r>
          </w:p>
          <w:p w14:paraId="2A4BB237" w14:textId="1A6FA27D" w:rsidR="004E564E" w:rsidRDefault="00E165E1" w:rsidP="002368BF">
            <w:pPr>
              <w:spacing w:after="120"/>
              <w:cnfStyle w:val="000000100000" w:firstRow="0" w:lastRow="0" w:firstColumn="0" w:lastColumn="0" w:oddVBand="0" w:evenVBand="0" w:oddHBand="1" w:evenHBand="0" w:firstRowFirstColumn="0" w:firstRowLastColumn="0" w:lastRowFirstColumn="0" w:lastRowLastColumn="0"/>
              <w:rPr>
                <w:rFonts w:ascii="Calibri" w:eastAsia="Cambria" w:hAnsi="Calibri" w:cs="Times New Roman"/>
              </w:rPr>
            </w:pPr>
            <w:r>
              <w:rPr>
                <w:rFonts w:ascii="Calibri" w:eastAsia="Cambria" w:hAnsi="Calibri" w:cs="Times New Roman"/>
                <w:vertAlign w:val="superscript"/>
              </w:rPr>
              <w:t>3</w:t>
            </w:r>
            <w:r w:rsidR="004E564E">
              <w:rPr>
                <w:rFonts w:ascii="Calibri" w:eastAsia="Cambria" w:hAnsi="Calibri" w:cs="Times New Roman"/>
              </w:rPr>
              <w:t xml:space="preserve">Health center data </w:t>
            </w:r>
          </w:p>
        </w:tc>
      </w:tr>
      <w:tr w:rsidR="007A7A6A" w:rsidRPr="004568AE" w14:paraId="1012ADB7" w14:textId="77777777" w:rsidTr="00E165E1">
        <w:trPr>
          <w:cantSplit/>
        </w:trPr>
        <w:tc>
          <w:tcPr>
            <w:cnfStyle w:val="001000000000" w:firstRow="0" w:lastRow="0" w:firstColumn="1" w:lastColumn="0" w:oddVBand="0" w:evenVBand="0" w:oddHBand="0" w:evenHBand="0" w:firstRowFirstColumn="0" w:firstRowLastColumn="0" w:lastRowFirstColumn="0" w:lastRowLastColumn="0"/>
            <w:tcW w:w="1818" w:type="dxa"/>
          </w:tcPr>
          <w:p w14:paraId="77DF150E" w14:textId="77777777" w:rsidR="002D3A26" w:rsidRPr="004568AE" w:rsidRDefault="002D3A26" w:rsidP="002D555F">
            <w:pPr>
              <w:rPr>
                <w:rFonts w:ascii="Calibri" w:eastAsia="Cambria" w:hAnsi="Calibri" w:cs="Times New Roman"/>
              </w:rPr>
            </w:pPr>
            <w:r w:rsidRPr="004568AE">
              <w:rPr>
                <w:rFonts w:ascii="Calibri" w:eastAsia="Cambria" w:hAnsi="Calibri" w:cs="Times New Roman"/>
              </w:rPr>
              <w:t>Food security</w:t>
            </w:r>
          </w:p>
        </w:tc>
        <w:tc>
          <w:tcPr>
            <w:tcW w:w="2250" w:type="dxa"/>
          </w:tcPr>
          <w:p w14:paraId="4437AEAD" w14:textId="3383F8EB" w:rsidR="002D3A26" w:rsidRPr="002368BF" w:rsidRDefault="002368BF" w:rsidP="00446763">
            <w:pPr>
              <w:spacing w:after="120"/>
              <w:cnfStyle w:val="000000000000" w:firstRow="0" w:lastRow="0" w:firstColumn="0" w:lastColumn="0" w:oddVBand="0" w:evenVBand="0" w:oddHBand="0" w:evenHBand="0" w:firstRowFirstColumn="0" w:firstRowLastColumn="0" w:lastRowFirstColumn="0" w:lastRowLastColumn="0"/>
              <w:rPr>
                <w:rFonts w:ascii="Calibri" w:eastAsia="Cambria" w:hAnsi="Calibri" w:cs="Times New Roman"/>
                <w:vertAlign w:val="superscript"/>
              </w:rPr>
            </w:pPr>
            <w:r>
              <w:rPr>
                <w:rFonts w:ascii="Calibri" w:eastAsia="Cambria" w:hAnsi="Calibri" w:cs="Times New Roman"/>
              </w:rPr>
              <w:t>Food production (Calories/</w:t>
            </w:r>
            <w:r w:rsidR="002D3A26" w:rsidRPr="004568AE">
              <w:rPr>
                <w:rFonts w:ascii="Calibri" w:eastAsia="Cambria" w:hAnsi="Calibri" w:cs="Times New Roman"/>
              </w:rPr>
              <w:t>ha</w:t>
            </w:r>
            <w:r>
              <w:rPr>
                <w:rFonts w:ascii="Calibri" w:eastAsia="Cambria" w:hAnsi="Calibri" w:cs="Times New Roman"/>
              </w:rPr>
              <w:t>)</w:t>
            </w:r>
            <w:r>
              <w:rPr>
                <w:rFonts w:ascii="Calibri" w:eastAsia="Cambria" w:hAnsi="Calibri" w:cs="Times New Roman"/>
                <w:vertAlign w:val="superscript"/>
              </w:rPr>
              <w:t>1+2</w:t>
            </w:r>
          </w:p>
        </w:tc>
        <w:tc>
          <w:tcPr>
            <w:tcW w:w="1710" w:type="dxa"/>
          </w:tcPr>
          <w:p w14:paraId="2734EE9A" w14:textId="3738D563" w:rsidR="002D3A26" w:rsidRDefault="002368BF" w:rsidP="00446763">
            <w:pPr>
              <w:spacing w:after="120"/>
              <w:cnfStyle w:val="000000000000" w:firstRow="0" w:lastRow="0" w:firstColumn="0" w:lastColumn="0" w:oddVBand="0" w:evenVBand="0" w:oddHBand="0" w:evenHBand="0" w:firstRowFirstColumn="0" w:firstRowLastColumn="0" w:lastRowFirstColumn="0" w:lastRowLastColumn="0"/>
              <w:rPr>
                <w:rFonts w:ascii="Calibri" w:eastAsia="Cambria" w:hAnsi="Calibri" w:cs="Times New Roman"/>
                <w:vertAlign w:val="superscript"/>
              </w:rPr>
            </w:pPr>
            <w:r>
              <w:rPr>
                <w:rFonts w:ascii="Calibri" w:eastAsia="Cambria" w:hAnsi="Calibri" w:cs="Times New Roman"/>
              </w:rPr>
              <w:t>Potential food self-sufficiency (C</w:t>
            </w:r>
            <w:r w:rsidR="002D3A26" w:rsidRPr="004568AE">
              <w:rPr>
                <w:rFonts w:ascii="Calibri" w:eastAsia="Cambria" w:hAnsi="Calibri" w:cs="Times New Roman"/>
              </w:rPr>
              <w:t>alories/farm</w:t>
            </w:r>
            <w:r w:rsidR="002D3A26">
              <w:rPr>
                <w:rFonts w:ascii="Calibri" w:eastAsia="Cambria" w:hAnsi="Calibri" w:cs="Times New Roman"/>
              </w:rPr>
              <w:t>)</w:t>
            </w:r>
            <w:r>
              <w:rPr>
                <w:rFonts w:ascii="Calibri" w:eastAsia="Cambria" w:hAnsi="Calibri" w:cs="Times New Roman"/>
                <w:vertAlign w:val="superscript"/>
              </w:rPr>
              <w:t>1+2</w:t>
            </w:r>
          </w:p>
          <w:p w14:paraId="4F849D79" w14:textId="77777777" w:rsidR="008A25A3" w:rsidRPr="002368BF" w:rsidRDefault="008A25A3" w:rsidP="00446763">
            <w:pPr>
              <w:spacing w:after="120"/>
              <w:cnfStyle w:val="000000000000" w:firstRow="0" w:lastRow="0" w:firstColumn="0" w:lastColumn="0" w:oddVBand="0" w:evenVBand="0" w:oddHBand="0" w:evenHBand="0" w:firstRowFirstColumn="0" w:firstRowLastColumn="0" w:lastRowFirstColumn="0" w:lastRowLastColumn="0"/>
              <w:rPr>
                <w:rFonts w:ascii="Calibri" w:eastAsia="Cambria" w:hAnsi="Calibri" w:cs="Times New Roman"/>
                <w:vertAlign w:val="superscript"/>
              </w:rPr>
            </w:pPr>
          </w:p>
          <w:p w14:paraId="34B255EC" w14:textId="77777777" w:rsidR="002D3A26" w:rsidRPr="004568AE" w:rsidRDefault="002D3A26" w:rsidP="00446763">
            <w:pPr>
              <w:spacing w:after="120"/>
              <w:cnfStyle w:val="000000000000" w:firstRow="0" w:lastRow="0" w:firstColumn="0" w:lastColumn="0" w:oddVBand="0" w:evenVBand="0" w:oddHBand="0" w:evenHBand="0" w:firstRowFirstColumn="0" w:firstRowLastColumn="0" w:lastRowFirstColumn="0" w:lastRowLastColumn="0"/>
              <w:rPr>
                <w:rFonts w:ascii="Calibri" w:eastAsia="Cambria" w:hAnsi="Calibri" w:cs="Times New Roman"/>
              </w:rPr>
            </w:pPr>
          </w:p>
          <w:p w14:paraId="38971F9E" w14:textId="77777777" w:rsidR="002D3A26" w:rsidRPr="004568AE" w:rsidRDefault="002D3A26" w:rsidP="00446763">
            <w:pPr>
              <w:spacing w:after="120"/>
              <w:cnfStyle w:val="000000000000" w:firstRow="0" w:lastRow="0" w:firstColumn="0" w:lastColumn="0" w:oddVBand="0" w:evenVBand="0" w:oddHBand="0" w:evenHBand="0" w:firstRowFirstColumn="0" w:firstRowLastColumn="0" w:lastRowFirstColumn="0" w:lastRowLastColumn="0"/>
              <w:rPr>
                <w:rFonts w:ascii="Calibri" w:eastAsia="Cambria" w:hAnsi="Calibri" w:cs="Times New Roman"/>
              </w:rPr>
            </w:pPr>
          </w:p>
        </w:tc>
        <w:tc>
          <w:tcPr>
            <w:tcW w:w="3150" w:type="dxa"/>
          </w:tcPr>
          <w:p w14:paraId="18A4C4EC" w14:textId="1A5EF66F" w:rsidR="002D3A26" w:rsidRPr="002368BF" w:rsidRDefault="002D3A26" w:rsidP="00446763">
            <w:pPr>
              <w:spacing w:after="120"/>
              <w:cnfStyle w:val="000000000000" w:firstRow="0" w:lastRow="0" w:firstColumn="0" w:lastColumn="0" w:oddVBand="0" w:evenVBand="0" w:oddHBand="0" w:evenHBand="0" w:firstRowFirstColumn="0" w:firstRowLastColumn="0" w:lastRowFirstColumn="0" w:lastRowLastColumn="0"/>
              <w:rPr>
                <w:rFonts w:ascii="Calibri" w:eastAsia="Cambria" w:hAnsi="Calibri" w:cs="Times New Roman"/>
                <w:vertAlign w:val="superscript"/>
              </w:rPr>
            </w:pPr>
            <w:r>
              <w:rPr>
                <w:rFonts w:ascii="Calibri" w:eastAsia="Cambria" w:hAnsi="Calibri" w:cs="Times New Roman"/>
              </w:rPr>
              <w:t>Months without food in hh</w:t>
            </w:r>
            <w:r w:rsidR="002368BF">
              <w:rPr>
                <w:rFonts w:ascii="Calibri" w:eastAsia="Cambria" w:hAnsi="Calibri" w:cs="Times New Roman"/>
                <w:vertAlign w:val="superscript"/>
              </w:rPr>
              <w:t>3</w:t>
            </w:r>
          </w:p>
          <w:p w14:paraId="04234105" w14:textId="4820AE08" w:rsidR="002D3A26" w:rsidRPr="002368BF" w:rsidRDefault="002D3A26" w:rsidP="00446763">
            <w:pPr>
              <w:spacing w:after="120"/>
              <w:cnfStyle w:val="000000000000" w:firstRow="0" w:lastRow="0" w:firstColumn="0" w:lastColumn="0" w:oddVBand="0" w:evenVBand="0" w:oddHBand="0" w:evenHBand="0" w:firstRowFirstColumn="0" w:firstRowLastColumn="0" w:lastRowFirstColumn="0" w:lastRowLastColumn="0"/>
              <w:rPr>
                <w:rFonts w:ascii="Calibri" w:eastAsia="Cambria" w:hAnsi="Calibri" w:cs="Times New Roman"/>
                <w:vertAlign w:val="superscript"/>
              </w:rPr>
            </w:pPr>
            <w:r>
              <w:rPr>
                <w:rFonts w:ascii="Calibri" w:eastAsia="Cambria" w:hAnsi="Calibri" w:cs="Times New Roman"/>
              </w:rPr>
              <w:t>Meals/day across seasons</w:t>
            </w:r>
            <w:r w:rsidR="002368BF">
              <w:rPr>
                <w:rFonts w:ascii="Calibri" w:eastAsia="Cambria" w:hAnsi="Calibri" w:cs="Times New Roman"/>
                <w:vertAlign w:val="superscript"/>
              </w:rPr>
              <w:t>3</w:t>
            </w:r>
          </w:p>
          <w:p w14:paraId="57820188" w14:textId="28C13B1B" w:rsidR="002D3A26" w:rsidRDefault="002D3A26" w:rsidP="00446763">
            <w:pPr>
              <w:spacing w:after="120"/>
              <w:cnfStyle w:val="000000000000" w:firstRow="0" w:lastRow="0" w:firstColumn="0" w:lastColumn="0" w:oddVBand="0" w:evenVBand="0" w:oddHBand="0" w:evenHBand="0" w:firstRowFirstColumn="0" w:firstRowLastColumn="0" w:lastRowFirstColumn="0" w:lastRowLastColumn="0"/>
              <w:rPr>
                <w:rFonts w:ascii="Calibri" w:eastAsia="Cambria" w:hAnsi="Calibri" w:cs="Times New Roman"/>
                <w:vertAlign w:val="superscript"/>
              </w:rPr>
            </w:pPr>
            <w:r>
              <w:rPr>
                <w:rFonts w:ascii="Calibri" w:eastAsia="Cambria" w:hAnsi="Calibri" w:cs="Times New Roman"/>
              </w:rPr>
              <w:t>Food security index (various)</w:t>
            </w:r>
            <w:r w:rsidR="002368BF">
              <w:rPr>
                <w:rFonts w:ascii="Calibri" w:eastAsia="Cambria" w:hAnsi="Calibri" w:cs="Times New Roman"/>
                <w:vertAlign w:val="superscript"/>
              </w:rPr>
              <w:t>3</w:t>
            </w:r>
          </w:p>
          <w:p w14:paraId="62B28E2B" w14:textId="2D41BB81" w:rsidR="009C0A76" w:rsidRDefault="009C0A76" w:rsidP="00446763">
            <w:pPr>
              <w:spacing w:after="120"/>
              <w:cnfStyle w:val="000000000000" w:firstRow="0" w:lastRow="0" w:firstColumn="0" w:lastColumn="0" w:oddVBand="0" w:evenVBand="0" w:oddHBand="0" w:evenHBand="0" w:firstRowFirstColumn="0" w:firstRowLastColumn="0" w:lastRowFirstColumn="0" w:lastRowLastColumn="0"/>
              <w:rPr>
                <w:rFonts w:ascii="Calibri" w:eastAsia="Cambria" w:hAnsi="Calibri" w:cs="Times New Roman"/>
                <w:vertAlign w:val="superscript"/>
              </w:rPr>
            </w:pPr>
            <w:r w:rsidRPr="00A8510F">
              <w:rPr>
                <w:rFonts w:ascii="Calibri" w:eastAsia="Cambria" w:hAnsi="Calibri" w:cs="Times New Roman"/>
              </w:rPr>
              <w:t>Modeled food security</w:t>
            </w:r>
            <w:r w:rsidR="00AF17A7">
              <w:rPr>
                <w:rFonts w:ascii="Calibri" w:eastAsia="Cambria" w:hAnsi="Calibri" w:cs="Times New Roman"/>
              </w:rPr>
              <w:t xml:space="preserve"> (calories and protein/household-year) for different typologies</w:t>
            </w:r>
            <w:r w:rsidR="008A25A3">
              <w:rPr>
                <w:rFonts w:ascii="Calibri" w:eastAsia="Cambria" w:hAnsi="Calibri" w:cs="Times New Roman"/>
                <w:vertAlign w:val="superscript"/>
              </w:rPr>
              <w:t>1+5</w:t>
            </w:r>
          </w:p>
          <w:p w14:paraId="0C6A35F7" w14:textId="2DE9DA4C" w:rsidR="00AF17A7" w:rsidRPr="00A8510F" w:rsidRDefault="00AF17A7" w:rsidP="00446763">
            <w:pPr>
              <w:spacing w:after="120"/>
              <w:cnfStyle w:val="000000000000" w:firstRow="0" w:lastRow="0" w:firstColumn="0" w:lastColumn="0" w:oddVBand="0" w:evenVBand="0" w:oddHBand="0" w:evenHBand="0" w:firstRowFirstColumn="0" w:firstRowLastColumn="0" w:lastRowFirstColumn="0" w:lastRowLastColumn="0"/>
              <w:rPr>
                <w:rFonts w:ascii="Calibri" w:eastAsia="Cambria" w:hAnsi="Calibri" w:cs="Times New Roman"/>
              </w:rPr>
            </w:pPr>
            <w:r>
              <w:rPr>
                <w:rFonts w:ascii="Calibri" w:eastAsia="Cambria" w:hAnsi="Calibri" w:cs="Times New Roman"/>
              </w:rPr>
              <w:t>Farmer perceptions (rating of food security)</w:t>
            </w:r>
            <w:r w:rsidRPr="00A8510F">
              <w:rPr>
                <w:rFonts w:ascii="Calibri" w:eastAsia="Cambria" w:hAnsi="Calibri" w:cs="Times New Roman"/>
                <w:vertAlign w:val="superscript"/>
              </w:rPr>
              <w:t>6</w:t>
            </w:r>
          </w:p>
          <w:p w14:paraId="31819865" w14:textId="77777777" w:rsidR="002D3A26" w:rsidRPr="004568AE" w:rsidRDefault="002D3A26" w:rsidP="00446763">
            <w:pPr>
              <w:spacing w:after="120"/>
              <w:cnfStyle w:val="000000000000" w:firstRow="0" w:lastRow="0" w:firstColumn="0" w:lastColumn="0" w:oddVBand="0" w:evenVBand="0" w:oddHBand="0" w:evenHBand="0" w:firstRowFirstColumn="0" w:firstRowLastColumn="0" w:lastRowFirstColumn="0" w:lastRowLastColumn="0"/>
              <w:rPr>
                <w:rFonts w:ascii="Calibri" w:eastAsia="Cambria" w:hAnsi="Calibri" w:cs="Times New Roman"/>
              </w:rPr>
            </w:pPr>
          </w:p>
        </w:tc>
        <w:tc>
          <w:tcPr>
            <w:tcW w:w="2610" w:type="dxa"/>
          </w:tcPr>
          <w:p w14:paraId="53C03A4D" w14:textId="451DCCA6" w:rsidR="002D3A26" w:rsidRPr="002368BF" w:rsidRDefault="002D3A26" w:rsidP="00446763">
            <w:pPr>
              <w:spacing w:after="120"/>
              <w:cnfStyle w:val="000000000000" w:firstRow="0" w:lastRow="0" w:firstColumn="0" w:lastColumn="0" w:oddVBand="0" w:evenVBand="0" w:oddHBand="0" w:evenHBand="0" w:firstRowFirstColumn="0" w:firstRowLastColumn="0" w:lastRowFirstColumn="0" w:lastRowLastColumn="0"/>
              <w:rPr>
                <w:rFonts w:ascii="Calibri" w:eastAsia="Cambria" w:hAnsi="Calibri" w:cs="Times New Roman"/>
                <w:vertAlign w:val="superscript"/>
              </w:rPr>
            </w:pPr>
            <w:r>
              <w:rPr>
                <w:rFonts w:ascii="Calibri" w:eastAsia="Cambria" w:hAnsi="Calibri" w:cs="Times New Roman"/>
              </w:rPr>
              <w:t>Total f</w:t>
            </w:r>
            <w:r w:rsidRPr="004568AE">
              <w:rPr>
                <w:rFonts w:ascii="Calibri" w:eastAsia="Cambria" w:hAnsi="Calibri" w:cs="Times New Roman"/>
              </w:rPr>
              <w:t>ood production</w:t>
            </w:r>
            <w:r w:rsidR="002368BF">
              <w:rPr>
                <w:rFonts w:ascii="Calibri" w:eastAsia="Cambria" w:hAnsi="Calibri" w:cs="Times New Roman"/>
                <w:vertAlign w:val="superscript"/>
              </w:rPr>
              <w:t>1,3</w:t>
            </w:r>
          </w:p>
          <w:p w14:paraId="10896D20" w14:textId="2340D5FF" w:rsidR="002D3A26" w:rsidRPr="002368BF" w:rsidRDefault="002D3A26" w:rsidP="00446763">
            <w:pPr>
              <w:spacing w:after="120"/>
              <w:cnfStyle w:val="000000000000" w:firstRow="0" w:lastRow="0" w:firstColumn="0" w:lastColumn="0" w:oddVBand="0" w:evenVBand="0" w:oddHBand="0" w:evenHBand="0" w:firstRowFirstColumn="0" w:firstRowLastColumn="0" w:lastRowFirstColumn="0" w:lastRowLastColumn="0"/>
              <w:rPr>
                <w:rFonts w:ascii="Calibri" w:eastAsia="Cambria" w:hAnsi="Calibri" w:cs="Times New Roman"/>
                <w:vertAlign w:val="superscript"/>
              </w:rPr>
            </w:pPr>
            <w:r>
              <w:rPr>
                <w:rFonts w:ascii="Calibri" w:eastAsia="Cambria" w:hAnsi="Calibri" w:cs="Times New Roman"/>
              </w:rPr>
              <w:t>Total f</w:t>
            </w:r>
            <w:r w:rsidRPr="004568AE">
              <w:rPr>
                <w:rFonts w:ascii="Calibri" w:eastAsia="Cambria" w:hAnsi="Calibri" w:cs="Times New Roman"/>
              </w:rPr>
              <w:t>ood reserves</w:t>
            </w:r>
            <w:r w:rsidR="002368BF">
              <w:rPr>
                <w:rFonts w:ascii="Calibri" w:eastAsia="Cambria" w:hAnsi="Calibri" w:cs="Times New Roman"/>
                <w:vertAlign w:val="superscript"/>
              </w:rPr>
              <w:t>3</w:t>
            </w:r>
          </w:p>
          <w:p w14:paraId="032C0D3D" w14:textId="2FE58FA5" w:rsidR="002D3A26" w:rsidRDefault="002D3A26" w:rsidP="00446763">
            <w:pPr>
              <w:spacing w:after="120"/>
              <w:cnfStyle w:val="000000000000" w:firstRow="0" w:lastRow="0" w:firstColumn="0" w:lastColumn="0" w:oddVBand="0" w:evenVBand="0" w:oddHBand="0" w:evenHBand="0" w:firstRowFirstColumn="0" w:firstRowLastColumn="0" w:lastRowFirstColumn="0" w:lastRowLastColumn="0"/>
              <w:rPr>
                <w:rFonts w:ascii="Calibri" w:eastAsia="Cambria" w:hAnsi="Calibri" w:cs="Times New Roman"/>
              </w:rPr>
            </w:pPr>
            <w:r w:rsidRPr="004568AE">
              <w:rPr>
                <w:rFonts w:ascii="Calibri" w:eastAsia="Cambria" w:hAnsi="Calibri" w:cs="Times New Roman"/>
              </w:rPr>
              <w:t>Infrastructure (e.g. warehousing, access to markets/roads, irrigation; dependent on geography)</w:t>
            </w:r>
            <w:r w:rsidR="002368BF">
              <w:rPr>
                <w:rFonts w:ascii="Calibri" w:eastAsia="Cambria" w:hAnsi="Calibri" w:cs="Times New Roman"/>
                <w:vertAlign w:val="superscript"/>
              </w:rPr>
              <w:t>4</w:t>
            </w:r>
            <w:r w:rsidRPr="004568AE">
              <w:rPr>
                <w:rFonts w:ascii="Calibri" w:eastAsia="Cambria" w:hAnsi="Calibri" w:cs="Times New Roman"/>
              </w:rPr>
              <w:t xml:space="preserve"> </w:t>
            </w:r>
          </w:p>
          <w:p w14:paraId="4C04A1DE" w14:textId="14C47E9E" w:rsidR="002D3A26" w:rsidRPr="004568AE" w:rsidRDefault="002D3A26" w:rsidP="00446763">
            <w:pPr>
              <w:spacing w:after="120"/>
              <w:cnfStyle w:val="000000000000" w:firstRow="0" w:lastRow="0" w:firstColumn="0" w:lastColumn="0" w:oddVBand="0" w:evenVBand="0" w:oddHBand="0" w:evenHBand="0" w:firstRowFirstColumn="0" w:firstRowLastColumn="0" w:lastRowFirstColumn="0" w:lastRowLastColumn="0"/>
              <w:rPr>
                <w:rFonts w:ascii="Calibri" w:eastAsia="Cambria" w:hAnsi="Calibri" w:cs="Times New Roman"/>
              </w:rPr>
            </w:pPr>
            <w:r w:rsidRPr="004568AE">
              <w:rPr>
                <w:rFonts w:ascii="Calibri" w:eastAsia="Cambria" w:hAnsi="Calibri" w:cs="Times New Roman"/>
              </w:rPr>
              <w:t>Enabling trade policies</w:t>
            </w:r>
            <w:r w:rsidR="002368BF">
              <w:rPr>
                <w:rFonts w:ascii="Calibri" w:eastAsia="Cambria" w:hAnsi="Calibri" w:cs="Times New Roman"/>
                <w:vertAlign w:val="superscript"/>
              </w:rPr>
              <w:t>4</w:t>
            </w:r>
            <w:r w:rsidRPr="004568AE">
              <w:rPr>
                <w:rFonts w:ascii="Calibri" w:eastAsia="Cambria" w:hAnsi="Calibri" w:cs="Times New Roman"/>
              </w:rPr>
              <w:t xml:space="preserve"> </w:t>
            </w:r>
          </w:p>
        </w:tc>
        <w:tc>
          <w:tcPr>
            <w:tcW w:w="2790" w:type="dxa"/>
          </w:tcPr>
          <w:p w14:paraId="51C3A933" w14:textId="77777777" w:rsidR="002368BF" w:rsidRDefault="002368BF" w:rsidP="002368BF">
            <w:pPr>
              <w:spacing w:after="120"/>
              <w:cnfStyle w:val="000000000000" w:firstRow="0" w:lastRow="0" w:firstColumn="0" w:lastColumn="0" w:oddVBand="0" w:evenVBand="0" w:oddHBand="0" w:evenHBand="0" w:firstRowFirstColumn="0" w:firstRowLastColumn="0" w:lastRowFirstColumn="0" w:lastRowLastColumn="0"/>
              <w:rPr>
                <w:rFonts w:ascii="Calibri" w:eastAsia="Cambria" w:hAnsi="Calibri" w:cs="Times New Roman"/>
              </w:rPr>
            </w:pPr>
            <w:r>
              <w:rPr>
                <w:rFonts w:ascii="Calibri" w:eastAsia="Cambria" w:hAnsi="Calibri" w:cs="Times New Roman"/>
                <w:vertAlign w:val="superscript"/>
              </w:rPr>
              <w:t>1</w:t>
            </w:r>
            <w:r>
              <w:rPr>
                <w:rFonts w:ascii="Calibri" w:eastAsia="Cambria" w:hAnsi="Calibri" w:cs="Times New Roman"/>
              </w:rPr>
              <w:t>Agricultural survey</w:t>
            </w:r>
          </w:p>
          <w:p w14:paraId="5B0BFC53" w14:textId="4D72DBD7" w:rsidR="002368BF" w:rsidRDefault="002368BF" w:rsidP="002368BF">
            <w:pPr>
              <w:spacing w:after="120"/>
              <w:cnfStyle w:val="000000000000" w:firstRow="0" w:lastRow="0" w:firstColumn="0" w:lastColumn="0" w:oddVBand="0" w:evenVBand="0" w:oddHBand="0" w:evenHBand="0" w:firstRowFirstColumn="0" w:firstRowLastColumn="0" w:lastRowFirstColumn="0" w:lastRowLastColumn="0"/>
              <w:rPr>
                <w:rFonts w:ascii="Calibri" w:eastAsia="Cambria" w:hAnsi="Calibri" w:cs="Times New Roman"/>
              </w:rPr>
            </w:pPr>
            <w:r>
              <w:rPr>
                <w:rFonts w:ascii="Calibri" w:eastAsia="Cambria" w:hAnsi="Calibri" w:cs="Times New Roman"/>
                <w:vertAlign w:val="superscript"/>
              </w:rPr>
              <w:t>2</w:t>
            </w:r>
            <w:r>
              <w:rPr>
                <w:rFonts w:ascii="Calibri" w:eastAsia="Cambria" w:hAnsi="Calibri" w:cs="Times New Roman"/>
              </w:rPr>
              <w:t xml:space="preserve">Lookup tables for caloric values </w:t>
            </w:r>
          </w:p>
          <w:p w14:paraId="03E42D26" w14:textId="77777777" w:rsidR="002D3A26" w:rsidRDefault="002368BF" w:rsidP="002368BF">
            <w:pPr>
              <w:spacing w:after="120"/>
              <w:cnfStyle w:val="000000000000" w:firstRow="0" w:lastRow="0" w:firstColumn="0" w:lastColumn="0" w:oddVBand="0" w:evenVBand="0" w:oddHBand="0" w:evenHBand="0" w:firstRowFirstColumn="0" w:firstRowLastColumn="0" w:lastRowFirstColumn="0" w:lastRowLastColumn="0"/>
              <w:rPr>
                <w:rFonts w:ascii="Calibri" w:eastAsia="Cambria" w:hAnsi="Calibri" w:cs="Times New Roman"/>
              </w:rPr>
            </w:pPr>
            <w:r>
              <w:rPr>
                <w:rFonts w:ascii="Calibri" w:eastAsia="Cambria" w:hAnsi="Calibri" w:cs="Times New Roman"/>
                <w:vertAlign w:val="superscript"/>
              </w:rPr>
              <w:t>3</w:t>
            </w:r>
            <w:r>
              <w:rPr>
                <w:rFonts w:ascii="Calibri" w:eastAsia="Cambria" w:hAnsi="Calibri" w:cs="Times New Roman"/>
              </w:rPr>
              <w:t>H</w:t>
            </w:r>
            <w:r w:rsidR="004E564E">
              <w:rPr>
                <w:rFonts w:ascii="Calibri" w:eastAsia="Cambria" w:hAnsi="Calibri" w:cs="Times New Roman"/>
              </w:rPr>
              <w:t xml:space="preserve">ousehold </w:t>
            </w:r>
            <w:r>
              <w:rPr>
                <w:rFonts w:ascii="Calibri" w:eastAsia="Cambria" w:hAnsi="Calibri" w:cs="Times New Roman"/>
              </w:rPr>
              <w:t>survey</w:t>
            </w:r>
          </w:p>
          <w:p w14:paraId="44827AA1" w14:textId="77777777" w:rsidR="002368BF" w:rsidRDefault="002368BF" w:rsidP="002368BF">
            <w:pPr>
              <w:spacing w:after="120"/>
              <w:cnfStyle w:val="000000000000" w:firstRow="0" w:lastRow="0" w:firstColumn="0" w:lastColumn="0" w:oddVBand="0" w:evenVBand="0" w:oddHBand="0" w:evenHBand="0" w:firstRowFirstColumn="0" w:firstRowLastColumn="0" w:lastRowFirstColumn="0" w:lastRowLastColumn="0"/>
              <w:rPr>
                <w:rFonts w:ascii="Calibri" w:eastAsia="Cambria" w:hAnsi="Calibri" w:cs="Times New Roman"/>
              </w:rPr>
            </w:pPr>
            <w:r>
              <w:rPr>
                <w:rFonts w:ascii="Calibri" w:eastAsia="Cambria" w:hAnsi="Calibri" w:cs="Times New Roman"/>
                <w:vertAlign w:val="superscript"/>
              </w:rPr>
              <w:t>4</w:t>
            </w:r>
            <w:r>
              <w:rPr>
                <w:rFonts w:ascii="Calibri" w:eastAsia="Cambria" w:hAnsi="Calibri" w:cs="Times New Roman"/>
              </w:rPr>
              <w:t>Key informant interviews</w:t>
            </w:r>
          </w:p>
          <w:p w14:paraId="27CA30BA" w14:textId="476042B9" w:rsidR="009C0A76" w:rsidRDefault="009C0A76" w:rsidP="002368BF">
            <w:pPr>
              <w:spacing w:after="120"/>
              <w:cnfStyle w:val="000000000000" w:firstRow="0" w:lastRow="0" w:firstColumn="0" w:lastColumn="0" w:oddVBand="0" w:evenVBand="0" w:oddHBand="0" w:evenHBand="0" w:firstRowFirstColumn="0" w:firstRowLastColumn="0" w:lastRowFirstColumn="0" w:lastRowLastColumn="0"/>
              <w:rPr>
                <w:rFonts w:ascii="Calibri" w:eastAsia="Cambria" w:hAnsi="Calibri" w:cs="Times New Roman"/>
              </w:rPr>
            </w:pPr>
            <w:r w:rsidRPr="00A8510F">
              <w:rPr>
                <w:rFonts w:ascii="Calibri" w:eastAsia="Cambria" w:hAnsi="Calibri" w:cs="Times New Roman"/>
                <w:vertAlign w:val="superscript"/>
              </w:rPr>
              <w:t>5</w:t>
            </w:r>
            <w:r w:rsidR="008A25A3">
              <w:rPr>
                <w:rFonts w:ascii="Calibri" w:eastAsia="Cambria" w:hAnsi="Calibri" w:cs="Times New Roman"/>
              </w:rPr>
              <w:t>O</w:t>
            </w:r>
            <w:r w:rsidR="00AF17A7">
              <w:rPr>
                <w:rFonts w:ascii="Calibri" w:eastAsia="Cambria" w:hAnsi="Calibri" w:cs="Times New Roman"/>
              </w:rPr>
              <w:t xml:space="preserve">n-farm </w:t>
            </w:r>
            <w:r>
              <w:rPr>
                <w:rFonts w:ascii="Calibri" w:eastAsia="Cambria" w:hAnsi="Calibri" w:cs="Times New Roman"/>
              </w:rPr>
              <w:t>research</w:t>
            </w:r>
            <w:r w:rsidR="008A25A3">
              <w:rPr>
                <w:rFonts w:ascii="Calibri" w:eastAsia="Cambria" w:hAnsi="Calibri" w:cs="Times New Roman"/>
              </w:rPr>
              <w:t xml:space="preserve"> to calibrate models, typologies from survey,</w:t>
            </w:r>
            <w:r>
              <w:rPr>
                <w:rFonts w:ascii="Calibri" w:eastAsia="Cambria" w:hAnsi="Calibri" w:cs="Times New Roman"/>
              </w:rPr>
              <w:t xml:space="preserve"> linked to</w:t>
            </w:r>
            <w:r w:rsidR="008A25A3">
              <w:rPr>
                <w:rFonts w:ascii="Calibri" w:eastAsia="Cambria" w:hAnsi="Calibri" w:cs="Times New Roman"/>
              </w:rPr>
              <w:t xml:space="preserve"> crop and farm models for predicting food security for range of environments/weather</w:t>
            </w:r>
          </w:p>
          <w:p w14:paraId="68C2B124" w14:textId="549C54B3" w:rsidR="00AF17A7" w:rsidRPr="002368BF" w:rsidRDefault="00AF17A7" w:rsidP="002368BF">
            <w:pPr>
              <w:spacing w:after="120"/>
              <w:cnfStyle w:val="000000000000" w:firstRow="0" w:lastRow="0" w:firstColumn="0" w:lastColumn="0" w:oddVBand="0" w:evenVBand="0" w:oddHBand="0" w:evenHBand="0" w:firstRowFirstColumn="0" w:firstRowLastColumn="0" w:lastRowFirstColumn="0" w:lastRowLastColumn="0"/>
              <w:rPr>
                <w:rFonts w:ascii="Calibri" w:eastAsia="Cambria" w:hAnsi="Calibri" w:cs="Times New Roman"/>
              </w:rPr>
            </w:pPr>
            <w:r w:rsidRPr="00A8510F">
              <w:rPr>
                <w:rFonts w:ascii="Calibri" w:eastAsia="Cambria" w:hAnsi="Calibri" w:cs="Times New Roman"/>
                <w:vertAlign w:val="superscript"/>
              </w:rPr>
              <w:t>6</w:t>
            </w:r>
            <w:r>
              <w:rPr>
                <w:rFonts w:ascii="Calibri" w:eastAsia="Cambria" w:hAnsi="Calibri" w:cs="Times New Roman"/>
              </w:rPr>
              <w:t>Participatory farmer discussions</w:t>
            </w:r>
          </w:p>
        </w:tc>
      </w:tr>
      <w:tr w:rsidR="007A7A6A" w:rsidRPr="004568AE" w14:paraId="7CD268D4" w14:textId="77777777" w:rsidTr="003F14A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18" w:type="dxa"/>
          </w:tcPr>
          <w:p w14:paraId="379EEDB8" w14:textId="77777777" w:rsidR="002D3A26" w:rsidRPr="004568AE" w:rsidRDefault="002D3A26" w:rsidP="002D555F">
            <w:pPr>
              <w:rPr>
                <w:rFonts w:ascii="Calibri" w:eastAsia="Cambria" w:hAnsi="Calibri" w:cs="Times New Roman"/>
              </w:rPr>
            </w:pPr>
            <w:r>
              <w:rPr>
                <w:rFonts w:ascii="Calibri" w:eastAsia="Cambria" w:hAnsi="Calibri" w:cs="Times New Roman"/>
              </w:rPr>
              <w:t>Capacity to experiment</w:t>
            </w:r>
          </w:p>
        </w:tc>
        <w:tc>
          <w:tcPr>
            <w:tcW w:w="2250" w:type="dxa"/>
          </w:tcPr>
          <w:p w14:paraId="67127413" w14:textId="77777777" w:rsidR="002D3A26" w:rsidRPr="004568AE" w:rsidRDefault="002D3A26" w:rsidP="00446763">
            <w:pPr>
              <w:spacing w:after="120"/>
              <w:cnfStyle w:val="000000100000" w:firstRow="0" w:lastRow="0" w:firstColumn="0" w:lastColumn="0" w:oddVBand="0" w:evenVBand="0" w:oddHBand="1" w:evenHBand="0" w:firstRowFirstColumn="0" w:firstRowLastColumn="0" w:lastRowFirstColumn="0" w:lastRowLastColumn="0"/>
              <w:rPr>
                <w:rFonts w:ascii="Calibri" w:eastAsia="Cambria" w:hAnsi="Calibri" w:cs="Times New Roman"/>
              </w:rPr>
            </w:pPr>
          </w:p>
        </w:tc>
        <w:tc>
          <w:tcPr>
            <w:tcW w:w="1710" w:type="dxa"/>
          </w:tcPr>
          <w:p w14:paraId="49FBDAA3" w14:textId="6B1F1247" w:rsidR="002D3A26" w:rsidRPr="002368BF" w:rsidRDefault="002D3A26" w:rsidP="00446763">
            <w:pPr>
              <w:spacing w:after="120"/>
              <w:cnfStyle w:val="000000100000" w:firstRow="0" w:lastRow="0" w:firstColumn="0" w:lastColumn="0" w:oddVBand="0" w:evenVBand="0" w:oddHBand="1" w:evenHBand="0" w:firstRowFirstColumn="0" w:firstRowLastColumn="0" w:lastRowFirstColumn="0" w:lastRowLastColumn="0"/>
              <w:rPr>
                <w:rFonts w:ascii="Calibri" w:eastAsia="Cambria" w:hAnsi="Calibri" w:cs="Times New Roman"/>
                <w:vertAlign w:val="superscript"/>
              </w:rPr>
            </w:pPr>
            <w:r>
              <w:rPr>
                <w:rFonts w:ascii="Calibri" w:eastAsia="Cambria" w:hAnsi="Calibri" w:cs="Times New Roman"/>
              </w:rPr>
              <w:t># of new practices</w:t>
            </w:r>
            <w:r w:rsidR="002368BF">
              <w:rPr>
                <w:rFonts w:ascii="Calibri" w:eastAsia="Cambria" w:hAnsi="Calibri" w:cs="Times New Roman"/>
              </w:rPr>
              <w:t xml:space="preserve"> being tested by type (seed, management</w:t>
            </w:r>
            <w:r>
              <w:rPr>
                <w:rFonts w:ascii="Calibri" w:eastAsia="Cambria" w:hAnsi="Calibri" w:cs="Times New Roman"/>
              </w:rPr>
              <w:t>, etc.)</w:t>
            </w:r>
            <w:r w:rsidR="002368BF">
              <w:rPr>
                <w:rFonts w:ascii="Calibri" w:eastAsia="Cambria" w:hAnsi="Calibri" w:cs="Times New Roman"/>
                <w:vertAlign w:val="superscript"/>
              </w:rPr>
              <w:t>1,2</w:t>
            </w:r>
          </w:p>
        </w:tc>
        <w:tc>
          <w:tcPr>
            <w:tcW w:w="3150" w:type="dxa"/>
          </w:tcPr>
          <w:p w14:paraId="5DFF81F8" w14:textId="32EA9E5F" w:rsidR="002D3A26" w:rsidRPr="002368BF" w:rsidRDefault="002D3A26" w:rsidP="00446763">
            <w:pPr>
              <w:spacing w:after="120"/>
              <w:cnfStyle w:val="000000100000" w:firstRow="0" w:lastRow="0" w:firstColumn="0" w:lastColumn="0" w:oddVBand="0" w:evenVBand="0" w:oddHBand="1" w:evenHBand="0" w:firstRowFirstColumn="0" w:firstRowLastColumn="0" w:lastRowFirstColumn="0" w:lastRowLastColumn="0"/>
              <w:rPr>
                <w:rFonts w:ascii="Calibri" w:eastAsia="Cambria" w:hAnsi="Calibri" w:cs="Times New Roman"/>
                <w:vertAlign w:val="superscript"/>
              </w:rPr>
            </w:pPr>
            <w:r>
              <w:rPr>
                <w:rFonts w:ascii="Calibri" w:eastAsia="Cambria" w:hAnsi="Calibri" w:cs="Times New Roman"/>
              </w:rPr>
              <w:t>Literacy and numeracy of adults</w:t>
            </w:r>
            <w:r w:rsidR="002368BF">
              <w:rPr>
                <w:rFonts w:ascii="Calibri" w:eastAsia="Cambria" w:hAnsi="Calibri" w:cs="Times New Roman"/>
                <w:vertAlign w:val="superscript"/>
              </w:rPr>
              <w:t>1,2</w:t>
            </w:r>
          </w:p>
        </w:tc>
        <w:tc>
          <w:tcPr>
            <w:tcW w:w="2610" w:type="dxa"/>
          </w:tcPr>
          <w:p w14:paraId="2E29F05F" w14:textId="0B79013A" w:rsidR="002D3A26" w:rsidRPr="002368BF" w:rsidRDefault="002D3A26" w:rsidP="00446763">
            <w:pPr>
              <w:spacing w:after="120"/>
              <w:cnfStyle w:val="000000100000" w:firstRow="0" w:lastRow="0" w:firstColumn="0" w:lastColumn="0" w:oddVBand="0" w:evenVBand="0" w:oddHBand="1" w:evenHBand="0" w:firstRowFirstColumn="0" w:firstRowLastColumn="0" w:lastRowFirstColumn="0" w:lastRowLastColumn="0"/>
              <w:rPr>
                <w:rFonts w:ascii="Calibri" w:eastAsia="Cambria" w:hAnsi="Calibri" w:cs="Times New Roman"/>
                <w:vertAlign w:val="superscript"/>
              </w:rPr>
            </w:pPr>
            <w:r>
              <w:rPr>
                <w:rFonts w:ascii="Calibri" w:eastAsia="Cambria" w:hAnsi="Calibri" w:cs="Times New Roman"/>
              </w:rPr>
              <w:t>Number of farmers experimenting</w:t>
            </w:r>
            <w:r w:rsidR="002368BF">
              <w:rPr>
                <w:rFonts w:ascii="Calibri" w:eastAsia="Cambria" w:hAnsi="Calibri" w:cs="Times New Roman"/>
                <w:vertAlign w:val="superscript"/>
              </w:rPr>
              <w:t>1,2</w:t>
            </w:r>
          </w:p>
          <w:p w14:paraId="19F727DC" w14:textId="33AC3E7C" w:rsidR="002D3A26" w:rsidRPr="002368BF" w:rsidRDefault="002D3A26" w:rsidP="00446763">
            <w:pPr>
              <w:spacing w:after="120"/>
              <w:cnfStyle w:val="000000100000" w:firstRow="0" w:lastRow="0" w:firstColumn="0" w:lastColumn="0" w:oddVBand="0" w:evenVBand="0" w:oddHBand="1" w:evenHBand="0" w:firstRowFirstColumn="0" w:firstRowLastColumn="0" w:lastRowFirstColumn="0" w:lastRowLastColumn="0"/>
              <w:rPr>
                <w:rFonts w:ascii="Calibri" w:eastAsia="Cambria" w:hAnsi="Calibri" w:cs="Times New Roman"/>
                <w:vertAlign w:val="superscript"/>
              </w:rPr>
            </w:pPr>
            <w:r>
              <w:rPr>
                <w:rFonts w:ascii="Calibri" w:eastAsia="Cambria" w:hAnsi="Calibri" w:cs="Times New Roman"/>
              </w:rPr>
              <w:t>% of men and women literate</w:t>
            </w:r>
            <w:r w:rsidR="002368BF">
              <w:rPr>
                <w:rFonts w:ascii="Calibri" w:eastAsia="Cambria" w:hAnsi="Calibri" w:cs="Times New Roman"/>
                <w:vertAlign w:val="superscript"/>
              </w:rPr>
              <w:t>1,2</w:t>
            </w:r>
          </w:p>
          <w:p w14:paraId="39C0D101" w14:textId="71E5DD81" w:rsidR="002D3A26" w:rsidRPr="004568AE" w:rsidRDefault="002D3A26" w:rsidP="00446763">
            <w:pPr>
              <w:spacing w:after="120"/>
              <w:cnfStyle w:val="000000100000" w:firstRow="0" w:lastRow="0" w:firstColumn="0" w:lastColumn="0" w:oddVBand="0" w:evenVBand="0" w:oddHBand="1" w:evenHBand="0" w:firstRowFirstColumn="0" w:firstRowLastColumn="0" w:lastRowFirstColumn="0" w:lastRowLastColumn="0"/>
              <w:rPr>
                <w:rFonts w:ascii="Calibri" w:eastAsia="Cambria" w:hAnsi="Calibri" w:cs="Times New Roman"/>
              </w:rPr>
            </w:pPr>
            <w:r>
              <w:rPr>
                <w:rFonts w:ascii="Calibri" w:eastAsia="Cambria" w:hAnsi="Calibri" w:cs="Times New Roman"/>
              </w:rPr>
              <w:t>% of men and women with numeracy</w:t>
            </w:r>
            <w:r w:rsidR="002368BF">
              <w:rPr>
                <w:rFonts w:ascii="Calibri" w:eastAsia="Cambria" w:hAnsi="Calibri" w:cs="Times New Roman"/>
                <w:vertAlign w:val="superscript"/>
              </w:rPr>
              <w:t>1,2</w:t>
            </w:r>
          </w:p>
        </w:tc>
        <w:tc>
          <w:tcPr>
            <w:tcW w:w="2790" w:type="dxa"/>
          </w:tcPr>
          <w:p w14:paraId="3CA95DFF" w14:textId="0021686A" w:rsidR="002368BF" w:rsidRDefault="002368BF" w:rsidP="00446763">
            <w:pPr>
              <w:spacing w:after="120"/>
              <w:cnfStyle w:val="000000100000" w:firstRow="0" w:lastRow="0" w:firstColumn="0" w:lastColumn="0" w:oddVBand="0" w:evenVBand="0" w:oddHBand="1" w:evenHBand="0" w:firstRowFirstColumn="0" w:firstRowLastColumn="0" w:lastRowFirstColumn="0" w:lastRowLastColumn="0"/>
              <w:rPr>
                <w:rFonts w:ascii="Calibri" w:eastAsia="Cambria" w:hAnsi="Calibri" w:cs="Times New Roman"/>
              </w:rPr>
            </w:pPr>
            <w:r>
              <w:rPr>
                <w:rFonts w:ascii="Calibri" w:eastAsia="Cambria" w:hAnsi="Calibri" w:cs="Times New Roman"/>
                <w:vertAlign w:val="superscript"/>
              </w:rPr>
              <w:t>1</w:t>
            </w:r>
            <w:r>
              <w:rPr>
                <w:rFonts w:ascii="Calibri" w:eastAsia="Cambria" w:hAnsi="Calibri" w:cs="Times New Roman"/>
              </w:rPr>
              <w:t>Individual survey</w:t>
            </w:r>
          </w:p>
          <w:p w14:paraId="351EE20A" w14:textId="1CAF6D92" w:rsidR="002D3A26" w:rsidRDefault="002368BF" w:rsidP="00446763">
            <w:pPr>
              <w:spacing w:after="120"/>
              <w:cnfStyle w:val="000000100000" w:firstRow="0" w:lastRow="0" w:firstColumn="0" w:lastColumn="0" w:oddVBand="0" w:evenVBand="0" w:oddHBand="1" w:evenHBand="0" w:firstRowFirstColumn="0" w:firstRowLastColumn="0" w:lastRowFirstColumn="0" w:lastRowLastColumn="0"/>
              <w:rPr>
                <w:rFonts w:ascii="Calibri" w:eastAsia="Cambria" w:hAnsi="Calibri" w:cs="Times New Roman"/>
              </w:rPr>
            </w:pPr>
            <w:r>
              <w:rPr>
                <w:rFonts w:ascii="Calibri" w:eastAsia="Cambria" w:hAnsi="Calibri" w:cs="Times New Roman"/>
                <w:vertAlign w:val="superscript"/>
              </w:rPr>
              <w:t>2</w:t>
            </w:r>
            <w:r>
              <w:rPr>
                <w:rFonts w:ascii="Calibri" w:eastAsia="Cambria" w:hAnsi="Calibri" w:cs="Times New Roman"/>
              </w:rPr>
              <w:t>F</w:t>
            </w:r>
            <w:r w:rsidR="004E564E">
              <w:rPr>
                <w:rFonts w:ascii="Calibri" w:eastAsia="Cambria" w:hAnsi="Calibri" w:cs="Times New Roman"/>
              </w:rPr>
              <w:t>ocus group di</w:t>
            </w:r>
            <w:r>
              <w:rPr>
                <w:rFonts w:ascii="Calibri" w:eastAsia="Cambria" w:hAnsi="Calibri" w:cs="Times New Roman"/>
              </w:rPr>
              <w:t>scussion</w:t>
            </w:r>
          </w:p>
        </w:tc>
      </w:tr>
      <w:tr w:rsidR="002E485B" w:rsidRPr="004568AE" w14:paraId="5E34D638" w14:textId="77777777" w:rsidTr="00A8510F">
        <w:trPr>
          <w:cantSplit/>
        </w:trPr>
        <w:tc>
          <w:tcPr>
            <w:cnfStyle w:val="001000000000" w:firstRow="0" w:lastRow="0" w:firstColumn="1" w:lastColumn="0" w:oddVBand="0" w:evenVBand="0" w:oddHBand="0" w:evenHBand="0" w:firstRowFirstColumn="0" w:firstRowLastColumn="0" w:lastRowFirstColumn="0" w:lastRowLastColumn="0"/>
            <w:tcW w:w="1818" w:type="dxa"/>
          </w:tcPr>
          <w:p w14:paraId="2AFA3CBF" w14:textId="3BEB1F1C" w:rsidR="002E485B" w:rsidRDefault="002E485B" w:rsidP="002D555F">
            <w:pPr>
              <w:rPr>
                <w:rFonts w:ascii="Calibri" w:eastAsia="Cambria" w:hAnsi="Calibri" w:cs="Times New Roman"/>
              </w:rPr>
            </w:pPr>
            <w:r>
              <w:rPr>
                <w:rFonts w:ascii="Calibri" w:eastAsia="Cambria" w:hAnsi="Calibri" w:cs="Times New Roman"/>
              </w:rPr>
              <w:lastRenderedPageBreak/>
              <w:t>Human health</w:t>
            </w:r>
          </w:p>
        </w:tc>
        <w:tc>
          <w:tcPr>
            <w:tcW w:w="2250" w:type="dxa"/>
          </w:tcPr>
          <w:p w14:paraId="5CF9272E" w14:textId="77777777" w:rsidR="002E485B" w:rsidRPr="004568AE" w:rsidRDefault="002E485B" w:rsidP="00446763">
            <w:pPr>
              <w:spacing w:after="120"/>
              <w:cnfStyle w:val="000000000000" w:firstRow="0" w:lastRow="0" w:firstColumn="0" w:lastColumn="0" w:oddVBand="0" w:evenVBand="0" w:oddHBand="0" w:evenHBand="0" w:firstRowFirstColumn="0" w:firstRowLastColumn="0" w:lastRowFirstColumn="0" w:lastRowLastColumn="0"/>
              <w:rPr>
                <w:rFonts w:ascii="Calibri" w:eastAsia="Cambria" w:hAnsi="Calibri" w:cs="Times New Roman"/>
              </w:rPr>
            </w:pPr>
          </w:p>
        </w:tc>
        <w:tc>
          <w:tcPr>
            <w:tcW w:w="1710" w:type="dxa"/>
          </w:tcPr>
          <w:p w14:paraId="5D60E79A" w14:textId="77777777" w:rsidR="002E485B" w:rsidRDefault="002E485B" w:rsidP="00446763">
            <w:pPr>
              <w:spacing w:after="120"/>
              <w:cnfStyle w:val="000000000000" w:firstRow="0" w:lastRow="0" w:firstColumn="0" w:lastColumn="0" w:oddVBand="0" w:evenVBand="0" w:oddHBand="0" w:evenHBand="0" w:firstRowFirstColumn="0" w:firstRowLastColumn="0" w:lastRowFirstColumn="0" w:lastRowLastColumn="0"/>
              <w:rPr>
                <w:rFonts w:ascii="Calibri" w:eastAsia="Cambria" w:hAnsi="Calibri" w:cs="Times New Roman"/>
              </w:rPr>
            </w:pPr>
          </w:p>
        </w:tc>
        <w:tc>
          <w:tcPr>
            <w:tcW w:w="3150" w:type="dxa"/>
          </w:tcPr>
          <w:p w14:paraId="69A1DB41" w14:textId="77777777" w:rsidR="002E485B" w:rsidRDefault="002E485B" w:rsidP="00446763">
            <w:pPr>
              <w:spacing w:after="120"/>
              <w:cnfStyle w:val="000000000000" w:firstRow="0" w:lastRow="0" w:firstColumn="0" w:lastColumn="0" w:oddVBand="0" w:evenVBand="0" w:oddHBand="0" w:evenHBand="0" w:firstRowFirstColumn="0" w:firstRowLastColumn="0" w:lastRowFirstColumn="0" w:lastRowLastColumn="0"/>
              <w:rPr>
                <w:rFonts w:ascii="Calibri" w:eastAsia="Cambria" w:hAnsi="Calibri" w:cs="Times New Roman"/>
              </w:rPr>
            </w:pPr>
          </w:p>
        </w:tc>
        <w:tc>
          <w:tcPr>
            <w:tcW w:w="2610" w:type="dxa"/>
          </w:tcPr>
          <w:p w14:paraId="70EC436A" w14:textId="78227B60" w:rsidR="002E485B" w:rsidRPr="002368BF" w:rsidRDefault="002E485B" w:rsidP="00446763">
            <w:pPr>
              <w:spacing w:after="120"/>
              <w:cnfStyle w:val="000000000000" w:firstRow="0" w:lastRow="0" w:firstColumn="0" w:lastColumn="0" w:oddVBand="0" w:evenVBand="0" w:oddHBand="0" w:evenHBand="0" w:firstRowFirstColumn="0" w:firstRowLastColumn="0" w:lastRowFirstColumn="0" w:lastRowLastColumn="0"/>
              <w:rPr>
                <w:rFonts w:ascii="Calibri" w:eastAsia="Cambria" w:hAnsi="Calibri" w:cs="Times New Roman"/>
                <w:vertAlign w:val="superscript"/>
              </w:rPr>
            </w:pPr>
            <w:r>
              <w:rPr>
                <w:rFonts w:ascii="Calibri" w:eastAsia="Cambria" w:hAnsi="Calibri" w:cs="Times New Roman"/>
              </w:rPr>
              <w:t>Infection rate of zoonotic diseases</w:t>
            </w:r>
            <w:r w:rsidR="002368BF">
              <w:rPr>
                <w:rFonts w:ascii="Calibri" w:eastAsia="Cambria" w:hAnsi="Calibri" w:cs="Times New Roman"/>
                <w:vertAlign w:val="superscript"/>
              </w:rPr>
              <w:t>1</w:t>
            </w:r>
          </w:p>
          <w:p w14:paraId="0165446E" w14:textId="5DE402DE" w:rsidR="002E485B" w:rsidRPr="002368BF" w:rsidRDefault="002E485B" w:rsidP="00446763">
            <w:pPr>
              <w:spacing w:after="120"/>
              <w:cnfStyle w:val="000000000000" w:firstRow="0" w:lastRow="0" w:firstColumn="0" w:lastColumn="0" w:oddVBand="0" w:evenVBand="0" w:oddHBand="0" w:evenHBand="0" w:firstRowFirstColumn="0" w:firstRowLastColumn="0" w:lastRowFirstColumn="0" w:lastRowLastColumn="0"/>
              <w:rPr>
                <w:rFonts w:ascii="Calibri" w:eastAsia="Cambria" w:hAnsi="Calibri" w:cs="Times New Roman"/>
                <w:vertAlign w:val="superscript"/>
              </w:rPr>
            </w:pPr>
            <w:r>
              <w:rPr>
                <w:rFonts w:ascii="Calibri" w:eastAsia="Cambria" w:hAnsi="Calibri" w:cs="Times New Roman"/>
              </w:rPr>
              <w:t>Prevalence of contaminated foods</w:t>
            </w:r>
            <w:r w:rsidR="002368BF">
              <w:rPr>
                <w:rFonts w:ascii="Calibri" w:eastAsia="Cambria" w:hAnsi="Calibri" w:cs="Times New Roman"/>
                <w:vertAlign w:val="superscript"/>
              </w:rPr>
              <w:t>1</w:t>
            </w:r>
          </w:p>
        </w:tc>
        <w:tc>
          <w:tcPr>
            <w:tcW w:w="2790" w:type="dxa"/>
          </w:tcPr>
          <w:p w14:paraId="24FECE16" w14:textId="110B4353" w:rsidR="002E485B" w:rsidRDefault="002368BF" w:rsidP="00446763">
            <w:pPr>
              <w:spacing w:after="120"/>
              <w:cnfStyle w:val="000000000000" w:firstRow="0" w:lastRow="0" w:firstColumn="0" w:lastColumn="0" w:oddVBand="0" w:evenVBand="0" w:oddHBand="0" w:evenHBand="0" w:firstRowFirstColumn="0" w:firstRowLastColumn="0" w:lastRowFirstColumn="0" w:lastRowLastColumn="0"/>
              <w:rPr>
                <w:rFonts w:ascii="Calibri" w:eastAsia="Cambria" w:hAnsi="Calibri" w:cs="Times New Roman"/>
              </w:rPr>
            </w:pPr>
            <w:r>
              <w:rPr>
                <w:rFonts w:ascii="Calibri" w:eastAsia="Cambria" w:hAnsi="Calibri" w:cs="Times New Roman"/>
                <w:vertAlign w:val="superscript"/>
              </w:rPr>
              <w:t>1</w:t>
            </w:r>
            <w:r>
              <w:rPr>
                <w:rFonts w:ascii="Calibri" w:eastAsia="Cambria" w:hAnsi="Calibri" w:cs="Times New Roman"/>
              </w:rPr>
              <w:t>Health center data</w:t>
            </w:r>
          </w:p>
        </w:tc>
      </w:tr>
    </w:tbl>
    <w:p w14:paraId="2F0C8CFF" w14:textId="32E31D77" w:rsidR="00954A0E" w:rsidRPr="004568AE" w:rsidRDefault="00F50647" w:rsidP="00954A0E">
      <w:pPr>
        <w:spacing w:after="0" w:line="240" w:lineRule="auto"/>
        <w:rPr>
          <w:rFonts w:ascii="Calibri" w:eastAsia="Cambria" w:hAnsi="Calibri" w:cs="Times New Roman"/>
        </w:rPr>
      </w:pPr>
      <w:r>
        <w:rPr>
          <w:rFonts w:ascii="Calibri" w:eastAsia="Cambria" w:hAnsi="Calibri" w:cs="Times New Roman"/>
        </w:rPr>
        <w:br/>
      </w:r>
      <w:r w:rsidR="00954A0E" w:rsidRPr="004568AE">
        <w:rPr>
          <w:rFonts w:ascii="Calibri" w:eastAsia="Cambria" w:hAnsi="Calibri" w:cs="Times New Roman"/>
        </w:rPr>
        <w:t>* Disaggregated by g</w:t>
      </w:r>
      <w:r w:rsidR="00446763">
        <w:rPr>
          <w:rFonts w:ascii="Calibri" w:eastAsia="Cambria" w:hAnsi="Calibri" w:cs="Times New Roman"/>
        </w:rPr>
        <w:t>ender, age, ethnic background</w:t>
      </w:r>
    </w:p>
    <w:p w14:paraId="0F89CF68" w14:textId="77777777" w:rsidR="002D555F" w:rsidRDefault="002D555F" w:rsidP="00954A0E">
      <w:pPr>
        <w:spacing w:after="0" w:line="240" w:lineRule="auto"/>
        <w:rPr>
          <w:rFonts w:ascii="Calibri" w:eastAsia="Cambria" w:hAnsi="Calibri" w:cs="Times New Roman"/>
        </w:rPr>
      </w:pPr>
    </w:p>
    <w:p w14:paraId="34E6882C" w14:textId="77777777" w:rsidR="00C20DA5" w:rsidRDefault="00C20DA5" w:rsidP="00954A0E">
      <w:pPr>
        <w:spacing w:after="0" w:line="240" w:lineRule="auto"/>
        <w:rPr>
          <w:rFonts w:ascii="Calibri" w:eastAsia="Cambria" w:hAnsi="Calibri" w:cs="Times New Roman"/>
          <w:b/>
        </w:rPr>
      </w:pPr>
    </w:p>
    <w:p w14:paraId="0B02CD17" w14:textId="77777777" w:rsidR="002D555F" w:rsidRDefault="002D555F" w:rsidP="00954A0E">
      <w:pPr>
        <w:spacing w:after="0" w:line="240" w:lineRule="auto"/>
        <w:rPr>
          <w:rFonts w:ascii="Calibri" w:eastAsia="Cambria" w:hAnsi="Calibri" w:cs="Times New Roman"/>
          <w:b/>
        </w:rPr>
      </w:pPr>
      <w:r>
        <w:rPr>
          <w:rFonts w:ascii="Calibri" w:eastAsia="Cambria" w:hAnsi="Calibri" w:cs="Times New Roman"/>
          <w:b/>
        </w:rPr>
        <w:t>Notes on human condition indicators:</w:t>
      </w:r>
    </w:p>
    <w:p w14:paraId="05829B50" w14:textId="77777777" w:rsidR="002D555F" w:rsidRPr="002D555F" w:rsidRDefault="002D555F" w:rsidP="00954A0E">
      <w:pPr>
        <w:spacing w:after="0" w:line="240" w:lineRule="auto"/>
        <w:rPr>
          <w:rFonts w:ascii="Calibri" w:eastAsia="Cambria" w:hAnsi="Calibri" w:cs="Times New Roman"/>
          <w:b/>
        </w:rPr>
      </w:pPr>
    </w:p>
    <w:p w14:paraId="7E8D0920" w14:textId="77777777" w:rsidR="00954A0E" w:rsidRDefault="00446763" w:rsidP="00446763">
      <w:pPr>
        <w:pStyle w:val="ListParagraph"/>
        <w:numPr>
          <w:ilvl w:val="0"/>
          <w:numId w:val="12"/>
        </w:numPr>
        <w:spacing w:after="0" w:line="240" w:lineRule="auto"/>
      </w:pPr>
      <w:r>
        <w:rPr>
          <w:rFonts w:ascii="Calibri" w:eastAsia="Cambria" w:hAnsi="Calibri" w:cs="Times New Roman"/>
        </w:rPr>
        <w:t xml:space="preserve">Note from San Jose: </w:t>
      </w:r>
      <w:r w:rsidR="002D555F" w:rsidRPr="00446763">
        <w:rPr>
          <w:rFonts w:ascii="Calibri" w:eastAsia="Cambria" w:hAnsi="Calibri" w:cs="Times New Roman"/>
        </w:rPr>
        <w:t xml:space="preserve">For the human domain, population level data is possible across households and communities, through census style survey. Farm-level data collection is possible if using the same collection tools towards the same measures and indicators. Basic assumptions: Availability of diverse foods </w:t>
      </w:r>
      <w:r w:rsidR="002D555F" w:rsidRPr="004568AE">
        <w:sym w:font="Wingdings" w:char="F0E0"/>
      </w:r>
      <w:r w:rsidR="002D555F" w:rsidRPr="00446763">
        <w:rPr>
          <w:rFonts w:ascii="Calibri" w:eastAsia="Cambria" w:hAnsi="Calibri" w:cs="Times New Roman"/>
        </w:rPr>
        <w:t xml:space="preserve"> Equitable Access (at markets)</w:t>
      </w:r>
      <w:r w:rsidR="002D555F" w:rsidRPr="004568AE">
        <w:sym w:font="Wingdings" w:char="F0E0"/>
      </w:r>
      <w:r w:rsidR="002D555F" w:rsidRPr="00446763">
        <w:rPr>
          <w:rFonts w:ascii="Calibri" w:eastAsia="Cambria" w:hAnsi="Calibri" w:cs="Times New Roman"/>
        </w:rPr>
        <w:t xml:space="preserve"> Uptake of nutrients (level of disease and health e.g. suffering from worms or aflatoxins then can’t take in nutrients).</w:t>
      </w:r>
    </w:p>
    <w:p w14:paraId="03A41241" w14:textId="77777777" w:rsidR="00D46B97" w:rsidRPr="006D1ACF" w:rsidRDefault="006D1ACF" w:rsidP="006D1ACF">
      <w:pPr>
        <w:pStyle w:val="ListParagraph"/>
        <w:numPr>
          <w:ilvl w:val="0"/>
          <w:numId w:val="9"/>
        </w:numPr>
      </w:pPr>
      <w:r>
        <w:rPr>
          <w:rFonts w:ascii="Calibri" w:eastAsia="Cambria" w:hAnsi="Calibri" w:cs="Times New Roman"/>
        </w:rPr>
        <w:t>For micronutrient pro</w:t>
      </w:r>
      <w:r w:rsidR="00446763">
        <w:rPr>
          <w:rFonts w:ascii="Calibri" w:eastAsia="Cambria" w:hAnsi="Calibri" w:cs="Times New Roman"/>
        </w:rPr>
        <w:t>duction use look up tables of nutrient</w:t>
      </w:r>
      <w:r>
        <w:rPr>
          <w:rFonts w:ascii="Calibri" w:eastAsia="Cambria" w:hAnsi="Calibri" w:cs="Times New Roman"/>
        </w:rPr>
        <w:t xml:space="preserve"> </w:t>
      </w:r>
      <w:r w:rsidR="00446763">
        <w:rPr>
          <w:rFonts w:ascii="Calibri" w:eastAsia="Cambria" w:hAnsi="Calibri" w:cs="Times New Roman"/>
        </w:rPr>
        <w:t>content based on kg crop produced</w:t>
      </w:r>
    </w:p>
    <w:p w14:paraId="485D0461" w14:textId="77777777" w:rsidR="006D1ACF" w:rsidRPr="00446763" w:rsidRDefault="004E3FA2" w:rsidP="006D1ACF">
      <w:pPr>
        <w:pStyle w:val="ListParagraph"/>
        <w:numPr>
          <w:ilvl w:val="0"/>
          <w:numId w:val="9"/>
        </w:numPr>
      </w:pPr>
      <w:r>
        <w:t xml:space="preserve">Anthropometric measures are only suggested for </w:t>
      </w:r>
      <w:r>
        <w:rPr>
          <w:rFonts w:ascii="Calibri" w:eastAsia="Cambria" w:hAnsi="Calibri" w:cs="Times New Roman"/>
        </w:rPr>
        <w:t>large scale development projects with sufficient time and sample size to detect this</w:t>
      </w:r>
    </w:p>
    <w:p w14:paraId="48C4A1DE" w14:textId="0D47EE61" w:rsidR="008F7D57" w:rsidRDefault="008F7D57" w:rsidP="00446763">
      <w:pPr>
        <w:pStyle w:val="ListParagraph"/>
        <w:numPr>
          <w:ilvl w:val="0"/>
          <w:numId w:val="9"/>
        </w:numPr>
        <w:spacing w:after="120"/>
        <w:rPr>
          <w:rFonts w:ascii="Calibri" w:eastAsia="Cambria" w:hAnsi="Calibri" w:cs="Times New Roman"/>
        </w:rPr>
      </w:pPr>
      <w:r>
        <w:rPr>
          <w:rFonts w:ascii="Calibri" w:eastAsia="Cambria" w:hAnsi="Calibri" w:cs="Times New Roman"/>
        </w:rPr>
        <w:t xml:space="preserve">Diet diversity surveys require careful training of enumerators to avoid introducing biases into the data. </w:t>
      </w:r>
    </w:p>
    <w:p w14:paraId="337DE2FE" w14:textId="6C1B6C97" w:rsidR="00446763" w:rsidRDefault="00446763" w:rsidP="00446763">
      <w:pPr>
        <w:pStyle w:val="ListParagraph"/>
        <w:numPr>
          <w:ilvl w:val="0"/>
          <w:numId w:val="9"/>
        </w:numPr>
        <w:spacing w:after="120"/>
        <w:rPr>
          <w:rFonts w:ascii="Calibri" w:eastAsia="Cambria" w:hAnsi="Calibri" w:cs="Times New Roman"/>
        </w:rPr>
      </w:pPr>
      <w:r>
        <w:rPr>
          <w:rFonts w:ascii="Calibri" w:eastAsia="Cambria" w:hAnsi="Calibri" w:cs="Times New Roman"/>
        </w:rPr>
        <w:t>We have yet to fully explore all of the relevant food security index tools. For example</w:t>
      </w:r>
      <w:r w:rsidR="009B7857">
        <w:rPr>
          <w:rFonts w:ascii="Calibri" w:eastAsia="Cambria" w:hAnsi="Calibri" w:cs="Times New Roman"/>
        </w:rPr>
        <w:t>,</w:t>
      </w:r>
      <w:r>
        <w:rPr>
          <w:rFonts w:ascii="Calibri" w:eastAsia="Cambria" w:hAnsi="Calibri" w:cs="Times New Roman"/>
        </w:rPr>
        <w:t xml:space="preserve"> there is a FANTA tool for</w:t>
      </w:r>
      <w:r w:rsidRPr="00446763">
        <w:rPr>
          <w:rFonts w:ascii="Calibri" w:eastAsia="Cambria" w:hAnsi="Calibri" w:cs="Times New Roman"/>
        </w:rPr>
        <w:t xml:space="preserve"> FS assessment, FAO also</w:t>
      </w:r>
      <w:r>
        <w:rPr>
          <w:rFonts w:ascii="Calibri" w:eastAsia="Cambria" w:hAnsi="Calibri" w:cs="Times New Roman"/>
        </w:rPr>
        <w:t xml:space="preserve"> has one</w:t>
      </w:r>
    </w:p>
    <w:p w14:paraId="7F79F75F" w14:textId="77777777" w:rsidR="00C20DA5" w:rsidRPr="00446763" w:rsidRDefault="00C20DA5" w:rsidP="00446763">
      <w:pPr>
        <w:pStyle w:val="ListParagraph"/>
        <w:numPr>
          <w:ilvl w:val="0"/>
          <w:numId w:val="9"/>
        </w:numPr>
        <w:spacing w:after="120"/>
        <w:rPr>
          <w:rFonts w:ascii="Calibri" w:eastAsia="Cambria" w:hAnsi="Calibri" w:cs="Times New Roman"/>
        </w:rPr>
      </w:pPr>
      <w:r>
        <w:rPr>
          <w:rFonts w:ascii="Calibri" w:eastAsia="Cambria" w:hAnsi="Calibri" w:cs="Times New Roman"/>
        </w:rPr>
        <w:t>Farmer capacity is a recent addition to the framework and we have yet to explore the best ways to measure this</w:t>
      </w:r>
    </w:p>
    <w:p w14:paraId="0513F432" w14:textId="781AE30C" w:rsidR="005735D4" w:rsidRDefault="005735D4">
      <w:r>
        <w:br w:type="page"/>
      </w:r>
    </w:p>
    <w:p w14:paraId="24DA7814" w14:textId="77777777" w:rsidR="005735D4" w:rsidRDefault="005735D4" w:rsidP="00C20DA5">
      <w:pPr>
        <w:pStyle w:val="ListParagraph"/>
        <w:sectPr w:rsidR="005735D4" w:rsidSect="00D46B97">
          <w:pgSz w:w="15840" w:h="12240" w:orient="landscape" w:code="1"/>
          <w:pgMar w:top="720" w:right="835" w:bottom="1008" w:left="720" w:header="576" w:footer="720" w:gutter="0"/>
          <w:cols w:space="720"/>
          <w:titlePg/>
          <w:docGrid w:linePitch="360"/>
        </w:sectPr>
      </w:pPr>
    </w:p>
    <w:p w14:paraId="6C3D53E1" w14:textId="77777777" w:rsidR="005735D4" w:rsidRDefault="005735D4" w:rsidP="005735D4"/>
    <w:p w14:paraId="07C7DCEC" w14:textId="77777777" w:rsidR="005735D4" w:rsidRDefault="005735D4" w:rsidP="005735D4">
      <w:pPr>
        <w:jc w:val="center"/>
      </w:pPr>
      <w:r>
        <w:t>References</w:t>
      </w:r>
    </w:p>
    <w:p w14:paraId="1972F8B8" w14:textId="77777777" w:rsidR="005735D4" w:rsidRPr="00155B25" w:rsidRDefault="005735D4" w:rsidP="005735D4">
      <w:pPr>
        <w:pStyle w:val="Bibliography"/>
        <w:rPr>
          <w:rFonts w:ascii="Calibri" w:hAnsi="Calibri"/>
        </w:rPr>
      </w:pPr>
      <w:r>
        <w:fldChar w:fldCharType="begin"/>
      </w:r>
      <w:r>
        <w:instrText xml:space="preserve"> ADDIN ZOTERO_BIBL {"custom":[]} CSL_BIBLIOGRAPHY </w:instrText>
      </w:r>
      <w:r>
        <w:fldChar w:fldCharType="separate"/>
      </w:r>
      <w:r w:rsidRPr="00155B25">
        <w:rPr>
          <w:rFonts w:ascii="Calibri" w:hAnsi="Calibri"/>
        </w:rPr>
        <w:t>Cook, S., Silici, L., Adolph, B., Walker, S., 2015. Sustainable intensification revisited, IIED Issue paper. IIED.</w:t>
      </w:r>
    </w:p>
    <w:p w14:paraId="6ABC5A0C" w14:textId="77777777" w:rsidR="005735D4" w:rsidRPr="00155B25" w:rsidRDefault="005735D4" w:rsidP="005735D4">
      <w:pPr>
        <w:pStyle w:val="Bibliography"/>
        <w:rPr>
          <w:rFonts w:ascii="Calibri" w:hAnsi="Calibri"/>
        </w:rPr>
      </w:pPr>
      <w:r w:rsidRPr="00155B25">
        <w:rPr>
          <w:rFonts w:ascii="Calibri" w:hAnsi="Calibri"/>
        </w:rPr>
        <w:t>Dahlin, S., Rusinamhodzi, L., 2014. Review of interventions and technologies for sustainable intensification of smallholder crop production in sub-humid sub-Saharan Africa (Report No. 2014:5). Uppsala.</w:t>
      </w:r>
    </w:p>
    <w:p w14:paraId="56D768D5" w14:textId="77777777" w:rsidR="005735D4" w:rsidRPr="00155B25" w:rsidRDefault="005735D4" w:rsidP="005735D4">
      <w:pPr>
        <w:pStyle w:val="Bibliography"/>
        <w:rPr>
          <w:rFonts w:ascii="Calibri" w:hAnsi="Calibri"/>
        </w:rPr>
      </w:pPr>
      <w:r w:rsidRPr="00155B25">
        <w:rPr>
          <w:rFonts w:ascii="Calibri" w:hAnsi="Calibri"/>
        </w:rPr>
        <w:t>Godfray, H.C.J., 2015. The debate over sustainable intensification. Food Sec. 7, 199–208. doi:10.1007/s12571-015-0424-2</w:t>
      </w:r>
    </w:p>
    <w:p w14:paraId="20DD917E" w14:textId="77777777" w:rsidR="005735D4" w:rsidRPr="00155B25" w:rsidRDefault="005735D4" w:rsidP="005735D4">
      <w:pPr>
        <w:pStyle w:val="Bibliography"/>
        <w:rPr>
          <w:rFonts w:ascii="Calibri" w:hAnsi="Calibri"/>
        </w:rPr>
      </w:pPr>
      <w:r w:rsidRPr="00155B25">
        <w:rPr>
          <w:rFonts w:ascii="Calibri" w:hAnsi="Calibri"/>
        </w:rPr>
        <w:t>Loos, J., Abson, D.J., Chappell, M.J., Hanspach, J., Mikulcak, F., Tichit, M., Fischer, J., 2014. Putting meaning back into “sustainable intensification.” Frontiers in Ecology and the Environment 12, 356–361. doi:10.1890/130157</w:t>
      </w:r>
    </w:p>
    <w:p w14:paraId="6F2347A4" w14:textId="77777777" w:rsidR="005735D4" w:rsidRPr="00155B25" w:rsidRDefault="005735D4" w:rsidP="005735D4">
      <w:pPr>
        <w:pStyle w:val="Bibliography"/>
        <w:rPr>
          <w:rFonts w:ascii="Calibri" w:hAnsi="Calibri"/>
        </w:rPr>
      </w:pPr>
      <w:r w:rsidRPr="00155B25">
        <w:rPr>
          <w:rFonts w:ascii="Calibri" w:hAnsi="Calibri"/>
        </w:rPr>
        <w:t>Petersen, B., Snapp, S., 2015. What is sustainable intensification? Views from experts. Land Use Policy 46, 1–10. doi:10.1016/j.landusepol.2015.02.002</w:t>
      </w:r>
    </w:p>
    <w:p w14:paraId="3780599C" w14:textId="77777777" w:rsidR="005735D4" w:rsidRPr="00155B25" w:rsidRDefault="005735D4" w:rsidP="005735D4">
      <w:pPr>
        <w:pStyle w:val="Bibliography"/>
        <w:rPr>
          <w:rFonts w:ascii="Calibri" w:hAnsi="Calibri"/>
        </w:rPr>
      </w:pPr>
      <w:r w:rsidRPr="00155B25">
        <w:rPr>
          <w:rFonts w:ascii="Calibri" w:hAnsi="Calibri"/>
        </w:rPr>
        <w:t>Pretty, J.N., 1997. The sustainable intensification of agriculture. Natural resources forum 21, 247–256.</w:t>
      </w:r>
    </w:p>
    <w:p w14:paraId="51FA9967" w14:textId="77777777" w:rsidR="005735D4" w:rsidRPr="00155B25" w:rsidRDefault="005735D4" w:rsidP="005735D4">
      <w:pPr>
        <w:pStyle w:val="Bibliography"/>
        <w:rPr>
          <w:rFonts w:ascii="Calibri" w:hAnsi="Calibri"/>
        </w:rPr>
      </w:pPr>
      <w:r w:rsidRPr="00155B25">
        <w:rPr>
          <w:rFonts w:ascii="Calibri" w:hAnsi="Calibri"/>
        </w:rPr>
        <w:t>Reardon, T., Crawford, E.W., Kelly, V.A., Diagana, B.N., 1995. Promoting Farm Investment for Sustainable Intensification of African Agriculture. Food Security International Development Papers.</w:t>
      </w:r>
    </w:p>
    <w:p w14:paraId="15DBD532" w14:textId="77777777" w:rsidR="005735D4" w:rsidRPr="00155B25" w:rsidRDefault="005735D4" w:rsidP="005735D4">
      <w:pPr>
        <w:pStyle w:val="Bibliography"/>
        <w:rPr>
          <w:rFonts w:ascii="Calibri" w:hAnsi="Calibri"/>
        </w:rPr>
      </w:pPr>
      <w:r w:rsidRPr="00155B25">
        <w:rPr>
          <w:rFonts w:ascii="Calibri" w:hAnsi="Calibri"/>
        </w:rPr>
        <w:t>Thompson, P., 2012. Is sustainability worth debating?, in: Debating Science: Deliberation, Values and the Common Good. Humanity Books, pp. 133–146.</w:t>
      </w:r>
    </w:p>
    <w:p w14:paraId="3A85400A" w14:textId="2D8E8B4C" w:rsidR="00446763" w:rsidRDefault="005735D4" w:rsidP="005735D4">
      <w:pPr>
        <w:pStyle w:val="ListParagraph"/>
      </w:pPr>
      <w:r>
        <w:fldChar w:fldCharType="end"/>
      </w:r>
    </w:p>
    <w:sectPr w:rsidR="00446763" w:rsidSect="005735D4">
      <w:pgSz w:w="12240" w:h="15840" w:code="1"/>
      <w:pgMar w:top="835" w:right="1008" w:bottom="720" w:left="720" w:header="576"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CC17260" w14:textId="77777777" w:rsidR="009B5585" w:rsidRDefault="009B5585" w:rsidP="004E3FA2">
      <w:pPr>
        <w:spacing w:after="0" w:line="240" w:lineRule="auto"/>
      </w:pPr>
      <w:r>
        <w:separator/>
      </w:r>
    </w:p>
  </w:endnote>
  <w:endnote w:type="continuationSeparator" w:id="0">
    <w:p w14:paraId="5F4CCB51" w14:textId="77777777" w:rsidR="009B5585" w:rsidRDefault="009B5585" w:rsidP="004E3FA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00000287" w:usb1="08070000" w:usb2="00000010"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518343C" w14:textId="77777777" w:rsidR="009B5585" w:rsidRDefault="009B5585" w:rsidP="004E3FA2">
      <w:pPr>
        <w:spacing w:after="0" w:line="240" w:lineRule="auto"/>
      </w:pPr>
      <w:r>
        <w:separator/>
      </w:r>
    </w:p>
  </w:footnote>
  <w:footnote w:type="continuationSeparator" w:id="0">
    <w:p w14:paraId="7718F3C7" w14:textId="77777777" w:rsidR="009B5585" w:rsidRDefault="009B5585" w:rsidP="004E3FA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145E93"/>
    <w:multiLevelType w:val="hybridMultilevel"/>
    <w:tmpl w:val="FCE46D3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D243FA2"/>
    <w:multiLevelType w:val="hybridMultilevel"/>
    <w:tmpl w:val="4978CFE0"/>
    <w:lvl w:ilvl="0" w:tplc="05061912">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DCF7D61"/>
    <w:multiLevelType w:val="hybridMultilevel"/>
    <w:tmpl w:val="535096E6"/>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3C4038E"/>
    <w:multiLevelType w:val="hybridMultilevel"/>
    <w:tmpl w:val="1C2AD2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1344840"/>
    <w:multiLevelType w:val="hybridMultilevel"/>
    <w:tmpl w:val="F7AAD82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1525A81"/>
    <w:multiLevelType w:val="hybridMultilevel"/>
    <w:tmpl w:val="88907BB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98722C7"/>
    <w:multiLevelType w:val="hybridMultilevel"/>
    <w:tmpl w:val="ADD2E3AA"/>
    <w:lvl w:ilvl="0" w:tplc="04090003">
      <w:start w:val="1"/>
      <w:numFmt w:val="bullet"/>
      <w:lvlText w:val="o"/>
      <w:lvlJc w:val="left"/>
      <w:pPr>
        <w:ind w:left="720" w:hanging="360"/>
      </w:pPr>
      <w:rPr>
        <w:rFonts w:ascii="Courier New" w:hAnsi="Courier New" w:cs="Courier New"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42980834"/>
    <w:multiLevelType w:val="hybridMultilevel"/>
    <w:tmpl w:val="A8CC3D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32C38D9"/>
    <w:multiLevelType w:val="hybridMultilevel"/>
    <w:tmpl w:val="8FA8B622"/>
    <w:lvl w:ilvl="0" w:tplc="AA2E1434">
      <w:numFmt w:val="bullet"/>
      <w:lvlText w:val="-"/>
      <w:lvlJc w:val="left"/>
      <w:pPr>
        <w:ind w:left="720" w:hanging="360"/>
      </w:pPr>
      <w:rPr>
        <w:rFonts w:ascii="Calibri" w:eastAsia="Cambria"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5F749C8"/>
    <w:multiLevelType w:val="hybridMultilevel"/>
    <w:tmpl w:val="64B8421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1480A9E"/>
    <w:multiLevelType w:val="hybridMultilevel"/>
    <w:tmpl w:val="F9C8382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741301F"/>
    <w:multiLevelType w:val="hybridMultilevel"/>
    <w:tmpl w:val="8DD83FF4"/>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E8E0E3C"/>
    <w:multiLevelType w:val="hybridMultilevel"/>
    <w:tmpl w:val="ADD2D842"/>
    <w:lvl w:ilvl="0" w:tplc="04090003">
      <w:start w:val="1"/>
      <w:numFmt w:val="bullet"/>
      <w:lvlText w:val="o"/>
      <w:lvlJc w:val="left"/>
      <w:pPr>
        <w:ind w:left="3600" w:hanging="360"/>
      </w:pPr>
      <w:rPr>
        <w:rFonts w:ascii="Courier New" w:hAnsi="Courier New" w:cs="Courier New" w:hint="default"/>
      </w:rPr>
    </w:lvl>
    <w:lvl w:ilvl="1" w:tplc="04090003">
      <w:start w:val="1"/>
      <w:numFmt w:val="bullet"/>
      <w:lvlText w:val="o"/>
      <w:lvlJc w:val="left"/>
      <w:pPr>
        <w:ind w:left="4320" w:hanging="360"/>
      </w:pPr>
      <w:rPr>
        <w:rFonts w:ascii="Courier New" w:hAnsi="Courier New" w:cs="Courier New" w:hint="default"/>
      </w:rPr>
    </w:lvl>
    <w:lvl w:ilvl="2" w:tplc="04090005" w:tentative="1">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cs="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cs="Courier New" w:hint="default"/>
      </w:rPr>
    </w:lvl>
    <w:lvl w:ilvl="8" w:tplc="04090005" w:tentative="1">
      <w:start w:val="1"/>
      <w:numFmt w:val="bullet"/>
      <w:lvlText w:val=""/>
      <w:lvlJc w:val="left"/>
      <w:pPr>
        <w:ind w:left="9360" w:hanging="360"/>
      </w:pPr>
      <w:rPr>
        <w:rFonts w:ascii="Wingdings" w:hAnsi="Wingdings" w:hint="default"/>
      </w:rPr>
    </w:lvl>
  </w:abstractNum>
  <w:num w:numId="1">
    <w:abstractNumId w:val="0"/>
  </w:num>
  <w:num w:numId="2">
    <w:abstractNumId w:val="1"/>
  </w:num>
  <w:num w:numId="3">
    <w:abstractNumId w:val="8"/>
  </w:num>
  <w:num w:numId="4">
    <w:abstractNumId w:val="9"/>
  </w:num>
  <w:num w:numId="5">
    <w:abstractNumId w:val="3"/>
  </w:num>
  <w:num w:numId="6">
    <w:abstractNumId w:val="7"/>
  </w:num>
  <w:num w:numId="7">
    <w:abstractNumId w:val="2"/>
  </w:num>
  <w:num w:numId="8">
    <w:abstractNumId w:val="12"/>
  </w:num>
  <w:num w:numId="9">
    <w:abstractNumId w:val="5"/>
  </w:num>
  <w:num w:numId="10">
    <w:abstractNumId w:val="6"/>
  </w:num>
  <w:num w:numId="11">
    <w:abstractNumId w:val="4"/>
  </w:num>
  <w:num w:numId="12">
    <w:abstractNumId w:val="10"/>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4A0E"/>
    <w:rsid w:val="00001CE2"/>
    <w:rsid w:val="00001FDF"/>
    <w:rsid w:val="0002282B"/>
    <w:rsid w:val="00030CDB"/>
    <w:rsid w:val="00051889"/>
    <w:rsid w:val="00052733"/>
    <w:rsid w:val="00054AE6"/>
    <w:rsid w:val="00066F91"/>
    <w:rsid w:val="00085BB1"/>
    <w:rsid w:val="000B6BCB"/>
    <w:rsid w:val="000D0580"/>
    <w:rsid w:val="000E4504"/>
    <w:rsid w:val="0014416F"/>
    <w:rsid w:val="00145AD5"/>
    <w:rsid w:val="0018606D"/>
    <w:rsid w:val="001F054F"/>
    <w:rsid w:val="002112BB"/>
    <w:rsid w:val="00221F70"/>
    <w:rsid w:val="00223F86"/>
    <w:rsid w:val="002368BF"/>
    <w:rsid w:val="00257D60"/>
    <w:rsid w:val="002A2E07"/>
    <w:rsid w:val="002D3A26"/>
    <w:rsid w:val="002D555F"/>
    <w:rsid w:val="002E485B"/>
    <w:rsid w:val="002F7052"/>
    <w:rsid w:val="0032165E"/>
    <w:rsid w:val="003379B0"/>
    <w:rsid w:val="00374BC5"/>
    <w:rsid w:val="003D257A"/>
    <w:rsid w:val="003F14A1"/>
    <w:rsid w:val="00424C6C"/>
    <w:rsid w:val="004331D4"/>
    <w:rsid w:val="00435E6D"/>
    <w:rsid w:val="00446763"/>
    <w:rsid w:val="004539DB"/>
    <w:rsid w:val="00456617"/>
    <w:rsid w:val="00461981"/>
    <w:rsid w:val="00471A88"/>
    <w:rsid w:val="00472297"/>
    <w:rsid w:val="004E3FA2"/>
    <w:rsid w:val="004E564E"/>
    <w:rsid w:val="005124F1"/>
    <w:rsid w:val="00526176"/>
    <w:rsid w:val="005263A4"/>
    <w:rsid w:val="00556496"/>
    <w:rsid w:val="005572D5"/>
    <w:rsid w:val="005710EC"/>
    <w:rsid w:val="005735D4"/>
    <w:rsid w:val="005B7690"/>
    <w:rsid w:val="00643179"/>
    <w:rsid w:val="00693353"/>
    <w:rsid w:val="006D1ACF"/>
    <w:rsid w:val="006F00A3"/>
    <w:rsid w:val="006F011B"/>
    <w:rsid w:val="00716BC5"/>
    <w:rsid w:val="007A6EDC"/>
    <w:rsid w:val="007A7A6A"/>
    <w:rsid w:val="007E5504"/>
    <w:rsid w:val="008228D4"/>
    <w:rsid w:val="00824E1F"/>
    <w:rsid w:val="00825ED0"/>
    <w:rsid w:val="00835045"/>
    <w:rsid w:val="00846604"/>
    <w:rsid w:val="00856427"/>
    <w:rsid w:val="00860F3B"/>
    <w:rsid w:val="00870CE8"/>
    <w:rsid w:val="008A25A3"/>
    <w:rsid w:val="008C6DDF"/>
    <w:rsid w:val="008E0EBA"/>
    <w:rsid w:val="008E57C1"/>
    <w:rsid w:val="008F7D57"/>
    <w:rsid w:val="00901A47"/>
    <w:rsid w:val="00924626"/>
    <w:rsid w:val="00936CD4"/>
    <w:rsid w:val="00954A0E"/>
    <w:rsid w:val="0097703D"/>
    <w:rsid w:val="009B5585"/>
    <w:rsid w:val="009B7857"/>
    <w:rsid w:val="009C0A76"/>
    <w:rsid w:val="009C6778"/>
    <w:rsid w:val="00A55E5C"/>
    <w:rsid w:val="00A8510F"/>
    <w:rsid w:val="00A93D4E"/>
    <w:rsid w:val="00A975C2"/>
    <w:rsid w:val="00AC1113"/>
    <w:rsid w:val="00AC11A5"/>
    <w:rsid w:val="00AF16F6"/>
    <w:rsid w:val="00AF17A7"/>
    <w:rsid w:val="00BE12DA"/>
    <w:rsid w:val="00BF1C82"/>
    <w:rsid w:val="00C01C17"/>
    <w:rsid w:val="00C20DA5"/>
    <w:rsid w:val="00C36E43"/>
    <w:rsid w:val="00C63CEC"/>
    <w:rsid w:val="00C7736D"/>
    <w:rsid w:val="00C9031D"/>
    <w:rsid w:val="00CC65A2"/>
    <w:rsid w:val="00CF3ECE"/>
    <w:rsid w:val="00CF5685"/>
    <w:rsid w:val="00D06C7F"/>
    <w:rsid w:val="00D46B97"/>
    <w:rsid w:val="00D51B91"/>
    <w:rsid w:val="00D674A3"/>
    <w:rsid w:val="00D737CD"/>
    <w:rsid w:val="00D80282"/>
    <w:rsid w:val="00D836E8"/>
    <w:rsid w:val="00D97B3C"/>
    <w:rsid w:val="00DD0E53"/>
    <w:rsid w:val="00DF16D2"/>
    <w:rsid w:val="00E005B1"/>
    <w:rsid w:val="00E06030"/>
    <w:rsid w:val="00E165E1"/>
    <w:rsid w:val="00E2216D"/>
    <w:rsid w:val="00E235F0"/>
    <w:rsid w:val="00ED0C55"/>
    <w:rsid w:val="00ED4902"/>
    <w:rsid w:val="00EF0DA6"/>
    <w:rsid w:val="00EF2C0C"/>
    <w:rsid w:val="00F16F44"/>
    <w:rsid w:val="00F210D6"/>
    <w:rsid w:val="00F2566C"/>
    <w:rsid w:val="00F30E86"/>
    <w:rsid w:val="00F31CC1"/>
    <w:rsid w:val="00F50647"/>
    <w:rsid w:val="00F61A26"/>
    <w:rsid w:val="00F6322E"/>
    <w:rsid w:val="00F86186"/>
    <w:rsid w:val="00FA7613"/>
    <w:rsid w:val="00FB1747"/>
    <w:rsid w:val="00FC439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7FF14F6"/>
  <w15:docId w15:val="{3E48F256-3FDA-439E-BD00-8FC6043CD5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54A0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GridTable5Dark-Accent31">
    <w:name w:val="Grid Table 5 Dark - Accent 31"/>
    <w:basedOn w:val="TableNormal"/>
    <w:next w:val="GridTable5Dark-Accent32"/>
    <w:uiPriority w:val="50"/>
    <w:rsid w:val="00954A0E"/>
    <w:pPr>
      <w:spacing w:after="0" w:line="240" w:lineRule="auto"/>
    </w:pPr>
    <w:rPr>
      <w:rFonts w:eastAsia="MS Mincho"/>
      <w:sz w:val="24"/>
      <w:szCs w:val="24"/>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EAF1DD"/>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9BBB59"/>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9BBB59"/>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9BBB59"/>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9BBB59"/>
      </w:tcPr>
    </w:tblStylePr>
    <w:tblStylePr w:type="band1Vert">
      <w:tblPr/>
      <w:tcPr>
        <w:shd w:val="clear" w:color="auto" w:fill="D6E3BC"/>
      </w:tcPr>
    </w:tblStylePr>
    <w:tblStylePr w:type="band1Horz">
      <w:tblPr/>
      <w:tcPr>
        <w:shd w:val="clear" w:color="auto" w:fill="D6E3BC"/>
      </w:tcPr>
    </w:tblStylePr>
  </w:style>
  <w:style w:type="table" w:customStyle="1" w:styleId="GridTable5Dark-Accent32">
    <w:name w:val="Grid Table 5 Dark - Accent 32"/>
    <w:basedOn w:val="TableNormal"/>
    <w:uiPriority w:val="50"/>
    <w:rsid w:val="00954A0E"/>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paragraph" w:styleId="ListParagraph">
    <w:name w:val="List Paragraph"/>
    <w:basedOn w:val="Normal"/>
    <w:uiPriority w:val="34"/>
    <w:qFormat/>
    <w:rsid w:val="00D06C7F"/>
    <w:pPr>
      <w:ind w:left="720"/>
      <w:contextualSpacing/>
    </w:pPr>
  </w:style>
  <w:style w:type="paragraph" w:styleId="Header">
    <w:name w:val="header"/>
    <w:basedOn w:val="Normal"/>
    <w:link w:val="HeaderChar"/>
    <w:uiPriority w:val="99"/>
    <w:unhideWhenUsed/>
    <w:rsid w:val="004E3FA2"/>
    <w:pPr>
      <w:tabs>
        <w:tab w:val="center" w:pos="4680"/>
        <w:tab w:val="right" w:pos="9360"/>
      </w:tabs>
      <w:spacing w:after="0" w:line="240" w:lineRule="auto"/>
    </w:pPr>
  </w:style>
  <w:style w:type="character" w:customStyle="1" w:styleId="HeaderChar">
    <w:name w:val="Header Char"/>
    <w:basedOn w:val="DefaultParagraphFont"/>
    <w:link w:val="Header"/>
    <w:uiPriority w:val="99"/>
    <w:rsid w:val="004E3FA2"/>
  </w:style>
  <w:style w:type="paragraph" w:styleId="Footer">
    <w:name w:val="footer"/>
    <w:basedOn w:val="Normal"/>
    <w:link w:val="FooterChar"/>
    <w:uiPriority w:val="99"/>
    <w:unhideWhenUsed/>
    <w:rsid w:val="004E3FA2"/>
    <w:pPr>
      <w:tabs>
        <w:tab w:val="center" w:pos="4680"/>
        <w:tab w:val="right" w:pos="9360"/>
      </w:tabs>
      <w:spacing w:after="0" w:line="240" w:lineRule="auto"/>
    </w:pPr>
  </w:style>
  <w:style w:type="character" w:customStyle="1" w:styleId="FooterChar">
    <w:name w:val="Footer Char"/>
    <w:basedOn w:val="DefaultParagraphFont"/>
    <w:link w:val="Footer"/>
    <w:uiPriority w:val="99"/>
    <w:rsid w:val="004E3FA2"/>
  </w:style>
  <w:style w:type="paragraph" w:styleId="BalloonText">
    <w:name w:val="Balloon Text"/>
    <w:basedOn w:val="Normal"/>
    <w:link w:val="BalloonTextChar"/>
    <w:uiPriority w:val="99"/>
    <w:semiHidden/>
    <w:unhideWhenUsed/>
    <w:rsid w:val="001F054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F054F"/>
    <w:rPr>
      <w:rFonts w:ascii="Tahoma" w:hAnsi="Tahoma" w:cs="Tahoma"/>
      <w:sz w:val="16"/>
      <w:szCs w:val="16"/>
    </w:rPr>
  </w:style>
  <w:style w:type="character" w:styleId="CommentReference">
    <w:name w:val="annotation reference"/>
    <w:basedOn w:val="DefaultParagraphFont"/>
    <w:uiPriority w:val="99"/>
    <w:semiHidden/>
    <w:unhideWhenUsed/>
    <w:rsid w:val="00F50647"/>
    <w:rPr>
      <w:sz w:val="16"/>
      <w:szCs w:val="16"/>
    </w:rPr>
  </w:style>
  <w:style w:type="paragraph" w:styleId="CommentText">
    <w:name w:val="annotation text"/>
    <w:basedOn w:val="Normal"/>
    <w:link w:val="CommentTextChar"/>
    <w:uiPriority w:val="99"/>
    <w:semiHidden/>
    <w:unhideWhenUsed/>
    <w:rsid w:val="00F50647"/>
    <w:pPr>
      <w:spacing w:line="240" w:lineRule="auto"/>
    </w:pPr>
    <w:rPr>
      <w:sz w:val="20"/>
      <w:szCs w:val="20"/>
    </w:rPr>
  </w:style>
  <w:style w:type="character" w:customStyle="1" w:styleId="CommentTextChar">
    <w:name w:val="Comment Text Char"/>
    <w:basedOn w:val="DefaultParagraphFont"/>
    <w:link w:val="CommentText"/>
    <w:uiPriority w:val="99"/>
    <w:semiHidden/>
    <w:rsid w:val="00F50647"/>
    <w:rPr>
      <w:sz w:val="20"/>
      <w:szCs w:val="20"/>
    </w:rPr>
  </w:style>
  <w:style w:type="paragraph" w:styleId="CommentSubject">
    <w:name w:val="annotation subject"/>
    <w:basedOn w:val="CommentText"/>
    <w:next w:val="CommentText"/>
    <w:link w:val="CommentSubjectChar"/>
    <w:uiPriority w:val="99"/>
    <w:semiHidden/>
    <w:unhideWhenUsed/>
    <w:rsid w:val="00F50647"/>
    <w:rPr>
      <w:b/>
      <w:bCs/>
    </w:rPr>
  </w:style>
  <w:style w:type="character" w:customStyle="1" w:styleId="CommentSubjectChar">
    <w:name w:val="Comment Subject Char"/>
    <w:basedOn w:val="CommentTextChar"/>
    <w:link w:val="CommentSubject"/>
    <w:uiPriority w:val="99"/>
    <w:semiHidden/>
    <w:rsid w:val="00F50647"/>
    <w:rPr>
      <w:b/>
      <w:bCs/>
      <w:sz w:val="20"/>
      <w:szCs w:val="20"/>
    </w:rPr>
  </w:style>
  <w:style w:type="paragraph" w:styleId="Bibliography">
    <w:name w:val="Bibliography"/>
    <w:basedOn w:val="Normal"/>
    <w:next w:val="Normal"/>
    <w:uiPriority w:val="37"/>
    <w:semiHidden/>
    <w:unhideWhenUsed/>
    <w:rsid w:val="005735D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19849553">
      <w:bodyDiv w:val="1"/>
      <w:marLeft w:val="0"/>
      <w:marRight w:val="0"/>
      <w:marTop w:val="0"/>
      <w:marBottom w:val="0"/>
      <w:divBdr>
        <w:top w:val="none" w:sz="0" w:space="0" w:color="auto"/>
        <w:left w:val="none" w:sz="0" w:space="0" w:color="auto"/>
        <w:bottom w:val="none" w:sz="0" w:space="0" w:color="auto"/>
        <w:right w:val="none" w:sz="0" w:space="0" w:color="auto"/>
      </w:divBdr>
    </w:div>
    <w:div w:id="1580365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TotalTime>
  <Pages>19</Pages>
  <Words>7618</Words>
  <Characters>43426</Characters>
  <Application>Microsoft Office Word</Application>
  <DocSecurity>0</DocSecurity>
  <Lines>361</Lines>
  <Paragraphs>101</Paragraphs>
  <ScaleCrop>false</ScaleCrop>
  <HeadingPairs>
    <vt:vector size="2" baseType="variant">
      <vt:variant>
        <vt:lpstr>Title</vt:lpstr>
      </vt:variant>
      <vt:variant>
        <vt:i4>1</vt:i4>
      </vt:variant>
    </vt:vector>
  </HeadingPairs>
  <TitlesOfParts>
    <vt:vector size="1" baseType="lpstr">
      <vt:lpstr/>
    </vt:vector>
  </TitlesOfParts>
  <Company>Columbia University</Company>
  <LinksUpToDate>false</LinksUpToDate>
  <CharactersWithSpaces>50943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Philip Grabowski</dc:creator>
  <cp:lastModifiedBy>Philip Grabowski</cp:lastModifiedBy>
  <cp:revision>4</cp:revision>
  <dcterms:created xsi:type="dcterms:W3CDTF">2016-01-22T18:10:00Z</dcterms:created>
  <dcterms:modified xsi:type="dcterms:W3CDTF">2016-01-22T18:47:00Z</dcterms:modified>
</cp:coreProperties>
</file>